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8B" w:rsidRPr="009B3745" w:rsidRDefault="00C8518B" w:rsidP="00C8518B">
      <w:pPr>
        <w:widowControl/>
        <w:autoSpaceDE/>
        <w:adjustRightInd/>
        <w:jc w:val="center"/>
        <w:rPr>
          <w:b/>
          <w:sz w:val="27"/>
          <w:szCs w:val="27"/>
        </w:rPr>
      </w:pPr>
      <w:r w:rsidRPr="009B3745">
        <w:rPr>
          <w:b/>
          <w:sz w:val="27"/>
          <w:szCs w:val="27"/>
        </w:rPr>
        <w:t xml:space="preserve">Администрация сельского поселения </w:t>
      </w:r>
      <w:r w:rsidR="00527E12" w:rsidRPr="009B3745">
        <w:rPr>
          <w:b/>
          <w:sz w:val="27"/>
          <w:szCs w:val="27"/>
        </w:rPr>
        <w:t>Междуречье</w:t>
      </w:r>
    </w:p>
    <w:p w:rsidR="00C8518B" w:rsidRPr="009B3745" w:rsidRDefault="00C8518B" w:rsidP="00C8518B">
      <w:pPr>
        <w:widowControl/>
        <w:autoSpaceDE/>
        <w:adjustRightInd/>
        <w:jc w:val="center"/>
        <w:rPr>
          <w:b/>
          <w:sz w:val="27"/>
          <w:szCs w:val="27"/>
        </w:rPr>
      </w:pPr>
      <w:r w:rsidRPr="009B3745">
        <w:rPr>
          <w:b/>
          <w:sz w:val="27"/>
          <w:szCs w:val="27"/>
        </w:rPr>
        <w:t>Кольского района Мурманской области</w:t>
      </w:r>
    </w:p>
    <w:p w:rsidR="00C8518B" w:rsidRPr="009B3745" w:rsidRDefault="00C8518B" w:rsidP="00C8518B">
      <w:pPr>
        <w:widowControl/>
        <w:autoSpaceDE/>
        <w:adjustRightInd/>
        <w:jc w:val="center"/>
        <w:rPr>
          <w:b/>
          <w:sz w:val="27"/>
          <w:szCs w:val="27"/>
        </w:rPr>
      </w:pPr>
    </w:p>
    <w:p w:rsidR="00C8518B" w:rsidRPr="009B3745" w:rsidRDefault="00B84C9A" w:rsidP="00C8518B">
      <w:pPr>
        <w:widowControl/>
        <w:autoSpaceDE/>
        <w:adjustRightInd/>
        <w:jc w:val="center"/>
        <w:rPr>
          <w:b/>
          <w:sz w:val="27"/>
          <w:szCs w:val="27"/>
        </w:rPr>
      </w:pPr>
      <w:r w:rsidRPr="009B3745">
        <w:rPr>
          <w:b/>
          <w:sz w:val="27"/>
          <w:szCs w:val="27"/>
        </w:rPr>
        <w:t>ПОСТАНОВЛЕНИЕ</w:t>
      </w:r>
    </w:p>
    <w:p w:rsidR="00C8518B" w:rsidRPr="009B3745" w:rsidRDefault="00C8518B" w:rsidP="00C8518B">
      <w:pPr>
        <w:widowControl/>
        <w:autoSpaceDE/>
        <w:adjustRightInd/>
        <w:jc w:val="both"/>
        <w:rPr>
          <w:sz w:val="27"/>
          <w:szCs w:val="27"/>
        </w:rPr>
      </w:pPr>
    </w:p>
    <w:p w:rsidR="00C8518B" w:rsidRPr="009B3745" w:rsidRDefault="009C3E2A" w:rsidP="00C8518B">
      <w:pPr>
        <w:widowControl/>
        <w:autoSpaceDE/>
        <w:adjustRightInd/>
        <w:jc w:val="both"/>
        <w:rPr>
          <w:b/>
          <w:color w:val="FF0000"/>
          <w:sz w:val="27"/>
          <w:szCs w:val="27"/>
        </w:rPr>
      </w:pPr>
      <w:r w:rsidRPr="009B3745">
        <w:rPr>
          <w:b/>
          <w:sz w:val="27"/>
          <w:szCs w:val="27"/>
        </w:rPr>
        <w:t>о</w:t>
      </w:r>
      <w:r w:rsidR="00C8518B" w:rsidRPr="009B3745">
        <w:rPr>
          <w:b/>
          <w:sz w:val="27"/>
          <w:szCs w:val="27"/>
        </w:rPr>
        <w:t>т</w:t>
      </w:r>
      <w:r w:rsidRPr="009B3745">
        <w:rPr>
          <w:b/>
          <w:sz w:val="27"/>
          <w:szCs w:val="27"/>
        </w:rPr>
        <w:t xml:space="preserve"> </w:t>
      </w:r>
      <w:r w:rsidR="00895450" w:rsidRPr="009B3745">
        <w:rPr>
          <w:b/>
          <w:sz w:val="27"/>
          <w:szCs w:val="27"/>
        </w:rPr>
        <w:t>10.01.2018</w:t>
      </w:r>
      <w:r w:rsidR="006D5FC4" w:rsidRPr="009B3745">
        <w:rPr>
          <w:b/>
          <w:sz w:val="27"/>
          <w:szCs w:val="27"/>
        </w:rPr>
        <w:t xml:space="preserve"> </w:t>
      </w:r>
      <w:r w:rsidR="00C8518B" w:rsidRPr="009B3745">
        <w:rPr>
          <w:b/>
          <w:sz w:val="27"/>
          <w:szCs w:val="27"/>
        </w:rPr>
        <w:t xml:space="preserve">                                                                                        </w:t>
      </w:r>
      <w:r w:rsidR="00066DA7" w:rsidRPr="009B3745">
        <w:rPr>
          <w:b/>
          <w:sz w:val="27"/>
          <w:szCs w:val="27"/>
        </w:rPr>
        <w:t xml:space="preserve"> </w:t>
      </w:r>
      <w:r w:rsidR="008F2C3C" w:rsidRPr="009B3745">
        <w:rPr>
          <w:b/>
          <w:sz w:val="27"/>
          <w:szCs w:val="27"/>
        </w:rPr>
        <w:t xml:space="preserve">     </w:t>
      </w:r>
      <w:r w:rsidR="00066DA7" w:rsidRPr="009B3745">
        <w:rPr>
          <w:b/>
          <w:sz w:val="27"/>
          <w:szCs w:val="27"/>
        </w:rPr>
        <w:t xml:space="preserve">     </w:t>
      </w:r>
      <w:r w:rsidR="00B11CE3" w:rsidRPr="009B3745">
        <w:rPr>
          <w:b/>
          <w:sz w:val="27"/>
          <w:szCs w:val="27"/>
        </w:rPr>
        <w:t xml:space="preserve">       </w:t>
      </w:r>
      <w:r w:rsidR="006D5FC4" w:rsidRPr="009B3745">
        <w:rPr>
          <w:b/>
          <w:sz w:val="27"/>
          <w:szCs w:val="27"/>
        </w:rPr>
        <w:t xml:space="preserve"> </w:t>
      </w:r>
      <w:r w:rsidRPr="009B3745">
        <w:rPr>
          <w:b/>
          <w:sz w:val="27"/>
          <w:szCs w:val="27"/>
        </w:rPr>
        <w:t>№</w:t>
      </w:r>
      <w:r w:rsidR="00066DA7" w:rsidRPr="009B3745">
        <w:rPr>
          <w:b/>
          <w:sz w:val="27"/>
          <w:szCs w:val="27"/>
        </w:rPr>
        <w:t xml:space="preserve"> </w:t>
      </w:r>
      <w:r w:rsidR="008925C7">
        <w:rPr>
          <w:b/>
          <w:sz w:val="27"/>
          <w:szCs w:val="27"/>
        </w:rPr>
        <w:t>2</w:t>
      </w:r>
      <w:r w:rsidR="00C8518B" w:rsidRPr="009B3745">
        <w:rPr>
          <w:b/>
          <w:sz w:val="27"/>
          <w:szCs w:val="27"/>
        </w:rPr>
        <w:t xml:space="preserve">         </w:t>
      </w:r>
    </w:p>
    <w:p w:rsidR="00C8518B" w:rsidRPr="009B3745" w:rsidRDefault="009114BD" w:rsidP="00C8518B">
      <w:pPr>
        <w:widowControl/>
        <w:autoSpaceDE/>
        <w:adjustRightInd/>
        <w:jc w:val="center"/>
        <w:rPr>
          <w:b/>
          <w:sz w:val="27"/>
          <w:szCs w:val="27"/>
        </w:rPr>
      </w:pPr>
      <w:r w:rsidRPr="009B3745">
        <w:rPr>
          <w:b/>
          <w:sz w:val="27"/>
          <w:szCs w:val="27"/>
        </w:rPr>
        <w:t>Междуречье</w:t>
      </w:r>
    </w:p>
    <w:p w:rsidR="003F0F6C" w:rsidRPr="009B3745" w:rsidRDefault="003F0F6C" w:rsidP="00C8518B">
      <w:pPr>
        <w:widowControl/>
        <w:autoSpaceDE/>
        <w:adjustRightInd/>
        <w:jc w:val="center"/>
        <w:rPr>
          <w:b/>
          <w:sz w:val="27"/>
          <w:szCs w:val="27"/>
        </w:rPr>
      </w:pPr>
    </w:p>
    <w:p w:rsidR="00B67EB2" w:rsidRPr="009B3745" w:rsidRDefault="004A7EF5" w:rsidP="00456A75">
      <w:pPr>
        <w:jc w:val="center"/>
        <w:rPr>
          <w:b/>
          <w:sz w:val="27"/>
          <w:szCs w:val="27"/>
          <w:shd w:val="clear" w:color="auto" w:fill="FFFFFF"/>
        </w:rPr>
      </w:pPr>
      <w:r w:rsidRPr="009B3745">
        <w:rPr>
          <w:b/>
          <w:sz w:val="27"/>
          <w:szCs w:val="27"/>
        </w:rPr>
        <w:t xml:space="preserve">О </w:t>
      </w:r>
      <w:r w:rsidR="00497844" w:rsidRPr="009B3745">
        <w:rPr>
          <w:b/>
          <w:sz w:val="27"/>
          <w:szCs w:val="27"/>
        </w:rPr>
        <w:t xml:space="preserve">порядке </w:t>
      </w:r>
      <w:r w:rsidRPr="009B3745">
        <w:rPr>
          <w:b/>
          <w:sz w:val="27"/>
          <w:szCs w:val="27"/>
        </w:rPr>
        <w:t>санкционировании расходов</w:t>
      </w:r>
      <w:r w:rsidR="001620BA">
        <w:rPr>
          <w:b/>
          <w:sz w:val="27"/>
          <w:szCs w:val="27"/>
        </w:rPr>
        <w:t xml:space="preserve"> муниципальных</w:t>
      </w:r>
      <w:r w:rsidRPr="009B3745">
        <w:rPr>
          <w:b/>
          <w:sz w:val="27"/>
          <w:szCs w:val="27"/>
        </w:rPr>
        <w:t xml:space="preserve">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w:t>
      </w:r>
      <w:r w:rsidR="00752F31" w:rsidRPr="009B3745">
        <w:rPr>
          <w:b/>
          <w:sz w:val="27"/>
          <w:szCs w:val="27"/>
        </w:rPr>
        <w:t xml:space="preserve"> </w:t>
      </w:r>
    </w:p>
    <w:p w:rsidR="00C8518B" w:rsidRPr="009B3745" w:rsidRDefault="00C8518B" w:rsidP="00B67EB2">
      <w:pPr>
        <w:jc w:val="center"/>
        <w:rPr>
          <w:b/>
          <w:bCs/>
          <w:color w:val="000000"/>
          <w:kern w:val="28"/>
          <w:sz w:val="27"/>
          <w:szCs w:val="27"/>
        </w:rPr>
      </w:pPr>
    </w:p>
    <w:p w:rsidR="00497844" w:rsidRPr="009B3745" w:rsidRDefault="00C93D5D" w:rsidP="004A7EF5">
      <w:pPr>
        <w:ind w:firstLine="600"/>
        <w:jc w:val="both"/>
        <w:rPr>
          <w:sz w:val="27"/>
          <w:szCs w:val="27"/>
        </w:rPr>
      </w:pPr>
      <w:r w:rsidRPr="009B3745">
        <w:rPr>
          <w:sz w:val="27"/>
          <w:szCs w:val="27"/>
        </w:rPr>
        <w:tab/>
      </w:r>
      <w:bookmarkStart w:id="0" w:name="sub_888"/>
      <w:r w:rsidR="00497844" w:rsidRPr="009B3745">
        <w:rPr>
          <w:sz w:val="27"/>
          <w:szCs w:val="27"/>
        </w:rPr>
        <w:t>В соответствии с абзацем вторым пункта 1 статьи 78.1 и статьи 78.2 Бюджетного кодекса Российской Федерации, утвержденного приказом Министерства финансов Российской Федерации от 16.07.2010 № 72н, и утверждением приказом Министерства финансов Российской федерации от 13.12.2017 №226н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w:t>
      </w:r>
      <w:r w:rsidR="003F0F6C" w:rsidRPr="009B3745">
        <w:rPr>
          <w:sz w:val="27"/>
          <w:szCs w:val="27"/>
        </w:rPr>
        <w:t xml:space="preserve">и 78.2 Бюджетного кодекса Российской Федерации, и признании утратившими силу отдельных приказов и отдельных положений приказов Министерства финансов Российской Федерации </w:t>
      </w:r>
    </w:p>
    <w:p w:rsidR="004A7EF5" w:rsidRPr="009B3745" w:rsidRDefault="004A7EF5" w:rsidP="004A7EF5">
      <w:pPr>
        <w:ind w:firstLine="600"/>
        <w:jc w:val="both"/>
        <w:rPr>
          <w:sz w:val="27"/>
          <w:szCs w:val="27"/>
        </w:rPr>
      </w:pPr>
      <w:r w:rsidRPr="009B3745">
        <w:rPr>
          <w:sz w:val="27"/>
          <w:szCs w:val="27"/>
        </w:rPr>
        <w:t xml:space="preserve"> </w:t>
      </w:r>
      <w:bookmarkEnd w:id="0"/>
      <w:r w:rsidR="003F0F6C" w:rsidRPr="009B3745">
        <w:rPr>
          <w:sz w:val="27"/>
          <w:szCs w:val="27"/>
        </w:rPr>
        <w:t>ПОСТАНОВЛЕТ</w:t>
      </w:r>
      <w:r w:rsidR="00F82BAD" w:rsidRPr="009B3745">
        <w:rPr>
          <w:sz w:val="27"/>
          <w:szCs w:val="27"/>
        </w:rPr>
        <w:t>:</w:t>
      </w:r>
    </w:p>
    <w:p w:rsidR="004A7EF5" w:rsidRPr="009B3745" w:rsidRDefault="004A7EF5" w:rsidP="004A7EF5">
      <w:pPr>
        <w:widowControl/>
        <w:numPr>
          <w:ilvl w:val="0"/>
          <w:numId w:val="1"/>
        </w:numPr>
        <w:tabs>
          <w:tab w:val="clear" w:pos="1320"/>
          <w:tab w:val="num" w:pos="0"/>
          <w:tab w:val="left" w:pos="960"/>
        </w:tabs>
        <w:autoSpaceDE/>
        <w:autoSpaceDN/>
        <w:adjustRightInd/>
        <w:ind w:left="0" w:firstLine="600"/>
        <w:jc w:val="both"/>
        <w:rPr>
          <w:sz w:val="27"/>
          <w:szCs w:val="27"/>
        </w:rPr>
      </w:pPr>
      <w:r w:rsidRPr="009B3745">
        <w:rPr>
          <w:sz w:val="27"/>
          <w:szCs w:val="27"/>
        </w:rPr>
        <w:t xml:space="preserve">Утвердить прилагаемый Порядок санкционирования расходов </w:t>
      </w:r>
      <w:r w:rsidR="001620BA">
        <w:rPr>
          <w:sz w:val="27"/>
          <w:szCs w:val="27"/>
        </w:rPr>
        <w:t xml:space="preserve">муниципальных </w:t>
      </w:r>
      <w:r w:rsidRPr="009B3745">
        <w:rPr>
          <w:sz w:val="27"/>
          <w:szCs w:val="27"/>
        </w:rPr>
        <w:t xml:space="preserve">бюджетных и автономных учреждений сельского поселения </w:t>
      </w:r>
      <w:r w:rsidR="009114BD" w:rsidRPr="009B3745">
        <w:rPr>
          <w:sz w:val="27"/>
          <w:szCs w:val="27"/>
        </w:rPr>
        <w:t>Междуречье</w:t>
      </w:r>
      <w:r w:rsidRPr="009B3745">
        <w:rPr>
          <w:sz w:val="27"/>
          <w:szCs w:val="27"/>
        </w:rPr>
        <w:t xml:space="preserve"> Кольского района Мурманской области, источником финансового обеспечения которых являются субсидии, полученные в соответствии с абзацем вторым пункта 1 статьи 78.1 и статьи 78.2 Бюджетного кодекса Российской Федерации (далее Порядок).</w:t>
      </w:r>
    </w:p>
    <w:p w:rsidR="00F82BAD" w:rsidRPr="009B3745" w:rsidRDefault="00F82BAD" w:rsidP="004A7EF5">
      <w:pPr>
        <w:widowControl/>
        <w:numPr>
          <w:ilvl w:val="0"/>
          <w:numId w:val="1"/>
        </w:numPr>
        <w:tabs>
          <w:tab w:val="clear" w:pos="1320"/>
          <w:tab w:val="num" w:pos="0"/>
          <w:tab w:val="left" w:pos="960"/>
        </w:tabs>
        <w:autoSpaceDE/>
        <w:autoSpaceDN/>
        <w:adjustRightInd/>
        <w:ind w:left="0" w:firstLine="600"/>
        <w:jc w:val="both"/>
        <w:rPr>
          <w:sz w:val="27"/>
          <w:szCs w:val="27"/>
        </w:rPr>
      </w:pPr>
      <w:r w:rsidRPr="009B3745">
        <w:rPr>
          <w:sz w:val="27"/>
          <w:szCs w:val="27"/>
        </w:rPr>
        <w:t>Признать</w:t>
      </w:r>
      <w:r w:rsidR="00B84C9A" w:rsidRPr="009B3745">
        <w:rPr>
          <w:sz w:val="27"/>
          <w:szCs w:val="27"/>
        </w:rPr>
        <w:t xml:space="preserve"> утратившим</w:t>
      </w:r>
      <w:r w:rsidRPr="009B3745">
        <w:rPr>
          <w:sz w:val="27"/>
          <w:szCs w:val="27"/>
        </w:rPr>
        <w:t>и</w:t>
      </w:r>
      <w:r w:rsidR="00B84C9A" w:rsidRPr="009B3745">
        <w:rPr>
          <w:sz w:val="27"/>
          <w:szCs w:val="27"/>
        </w:rPr>
        <w:t xml:space="preserve"> силу</w:t>
      </w:r>
      <w:r w:rsidRPr="009B3745">
        <w:rPr>
          <w:sz w:val="27"/>
          <w:szCs w:val="27"/>
        </w:rPr>
        <w:t>:</w:t>
      </w:r>
    </w:p>
    <w:p w:rsidR="00B84C9A" w:rsidRPr="009B3745" w:rsidRDefault="00F82BAD" w:rsidP="00F82BAD">
      <w:pPr>
        <w:widowControl/>
        <w:tabs>
          <w:tab w:val="left" w:pos="960"/>
        </w:tabs>
        <w:autoSpaceDE/>
        <w:autoSpaceDN/>
        <w:adjustRightInd/>
        <w:jc w:val="both"/>
        <w:rPr>
          <w:sz w:val="27"/>
          <w:szCs w:val="27"/>
        </w:rPr>
      </w:pPr>
      <w:r w:rsidRPr="009B3745">
        <w:rPr>
          <w:sz w:val="27"/>
          <w:szCs w:val="27"/>
        </w:rPr>
        <w:t xml:space="preserve">а) </w:t>
      </w:r>
      <w:r w:rsidR="00B84C9A" w:rsidRPr="009B3745">
        <w:rPr>
          <w:sz w:val="27"/>
          <w:szCs w:val="27"/>
        </w:rPr>
        <w:t xml:space="preserve">постановление администрации сельского поселения Междуречье Кольского района Мурманской области от </w:t>
      </w:r>
      <w:r w:rsidR="00895450" w:rsidRPr="009B3745">
        <w:rPr>
          <w:sz w:val="27"/>
          <w:szCs w:val="27"/>
        </w:rPr>
        <w:t>29.02.2016</w:t>
      </w:r>
      <w:r w:rsidR="00B84C9A" w:rsidRPr="009B3745">
        <w:rPr>
          <w:sz w:val="27"/>
          <w:szCs w:val="27"/>
        </w:rPr>
        <w:t xml:space="preserve"> №</w:t>
      </w:r>
      <w:r w:rsidR="00CD44E0" w:rsidRPr="009B3745">
        <w:rPr>
          <w:sz w:val="27"/>
          <w:szCs w:val="27"/>
        </w:rPr>
        <w:t xml:space="preserve"> </w:t>
      </w:r>
      <w:r w:rsidR="00895450" w:rsidRPr="009B3745">
        <w:rPr>
          <w:sz w:val="27"/>
          <w:szCs w:val="27"/>
        </w:rPr>
        <w:t>58 «О санкционировании</w:t>
      </w:r>
      <w:r w:rsidR="00B84C9A" w:rsidRPr="009B3745">
        <w:rPr>
          <w:sz w:val="27"/>
          <w:szCs w:val="27"/>
        </w:rPr>
        <w:t xml:space="preserve"> расходов </w:t>
      </w:r>
      <w:r w:rsidR="00895450" w:rsidRPr="009B3745">
        <w:rPr>
          <w:sz w:val="27"/>
          <w:szCs w:val="27"/>
        </w:rPr>
        <w:t xml:space="preserve">муниципальных </w:t>
      </w:r>
      <w:r w:rsidR="00B84C9A" w:rsidRPr="009B3745">
        <w:rPr>
          <w:sz w:val="27"/>
          <w:szCs w:val="27"/>
        </w:rPr>
        <w:t xml:space="preserve">бюджетных и автономных учреждений сельского поселения Междуречье Кольского района Мурманской области, источником финансового обеспечения которых являются субсидии, полученные в соответствии с абзацем вторым пункта 1 статьи 78.1 </w:t>
      </w:r>
      <w:r w:rsidR="00895450" w:rsidRPr="009B3745">
        <w:rPr>
          <w:sz w:val="27"/>
          <w:szCs w:val="27"/>
        </w:rPr>
        <w:t xml:space="preserve">и пунктом 1 статьи 78.2 </w:t>
      </w:r>
      <w:r w:rsidR="00B84C9A" w:rsidRPr="009B3745">
        <w:rPr>
          <w:sz w:val="27"/>
          <w:szCs w:val="27"/>
        </w:rPr>
        <w:t>Бюджетного кодекса Российской Федерации</w:t>
      </w:r>
      <w:r w:rsidR="00CD44E0" w:rsidRPr="009B3745">
        <w:rPr>
          <w:sz w:val="27"/>
          <w:szCs w:val="27"/>
        </w:rPr>
        <w:t xml:space="preserve">» </w:t>
      </w:r>
    </w:p>
    <w:p w:rsidR="0059507A" w:rsidRPr="009B3745" w:rsidRDefault="004A7EF5" w:rsidP="00C32BC3">
      <w:pPr>
        <w:widowControl/>
        <w:numPr>
          <w:ilvl w:val="0"/>
          <w:numId w:val="1"/>
        </w:numPr>
        <w:tabs>
          <w:tab w:val="clear" w:pos="1320"/>
          <w:tab w:val="num" w:pos="0"/>
          <w:tab w:val="left" w:pos="960"/>
        </w:tabs>
        <w:autoSpaceDE/>
        <w:autoSpaceDN/>
        <w:adjustRightInd/>
        <w:ind w:left="0" w:firstLine="600"/>
        <w:jc w:val="both"/>
        <w:rPr>
          <w:sz w:val="27"/>
          <w:szCs w:val="27"/>
        </w:rPr>
      </w:pPr>
      <w:r w:rsidRPr="009B3745">
        <w:rPr>
          <w:sz w:val="27"/>
          <w:szCs w:val="27"/>
        </w:rPr>
        <w:t xml:space="preserve">Настоящее </w:t>
      </w:r>
      <w:r w:rsidR="00CD44E0" w:rsidRPr="009B3745">
        <w:rPr>
          <w:sz w:val="27"/>
          <w:szCs w:val="27"/>
        </w:rPr>
        <w:t>постановление</w:t>
      </w:r>
      <w:r w:rsidR="00EE3407" w:rsidRPr="009B3745">
        <w:rPr>
          <w:sz w:val="27"/>
          <w:szCs w:val="27"/>
        </w:rPr>
        <w:t xml:space="preserve"> вступает в силу со дня его обнародования и</w:t>
      </w:r>
      <w:r w:rsidRPr="009B3745">
        <w:rPr>
          <w:sz w:val="27"/>
          <w:szCs w:val="27"/>
        </w:rPr>
        <w:t xml:space="preserve"> распространяется на правоотно</w:t>
      </w:r>
      <w:r w:rsidR="00895450" w:rsidRPr="009B3745">
        <w:rPr>
          <w:sz w:val="27"/>
          <w:szCs w:val="27"/>
        </w:rPr>
        <w:t>шения, возникшие с 1 января 2018</w:t>
      </w:r>
      <w:r w:rsidR="00C32BC3" w:rsidRPr="009B3745">
        <w:rPr>
          <w:sz w:val="27"/>
          <w:szCs w:val="27"/>
        </w:rPr>
        <w:t xml:space="preserve"> года.</w:t>
      </w:r>
    </w:p>
    <w:p w:rsidR="00EE3407" w:rsidRPr="009B3745" w:rsidRDefault="00EE3407" w:rsidP="00C32BC3">
      <w:pPr>
        <w:widowControl/>
        <w:numPr>
          <w:ilvl w:val="0"/>
          <w:numId w:val="1"/>
        </w:numPr>
        <w:tabs>
          <w:tab w:val="clear" w:pos="1320"/>
          <w:tab w:val="num" w:pos="0"/>
          <w:tab w:val="left" w:pos="960"/>
        </w:tabs>
        <w:autoSpaceDE/>
        <w:autoSpaceDN/>
        <w:adjustRightInd/>
        <w:ind w:left="0" w:firstLine="600"/>
        <w:jc w:val="both"/>
        <w:rPr>
          <w:sz w:val="27"/>
          <w:szCs w:val="27"/>
        </w:rPr>
      </w:pPr>
      <w:r w:rsidRPr="009B3745">
        <w:rPr>
          <w:sz w:val="27"/>
          <w:szCs w:val="27"/>
        </w:rPr>
        <w:t xml:space="preserve">Настоящее постановление подлежит размещению на сайте сельского поселения Междуречье Кольского района Мурманской области в сети Интернет: </w:t>
      </w:r>
      <w:r w:rsidRPr="009B3745">
        <w:rPr>
          <w:sz w:val="27"/>
          <w:szCs w:val="27"/>
          <w:lang w:val="en-US"/>
        </w:rPr>
        <w:t>www</w:t>
      </w:r>
      <w:r w:rsidRPr="009B3745">
        <w:rPr>
          <w:sz w:val="27"/>
          <w:szCs w:val="27"/>
        </w:rPr>
        <w:t>.</w:t>
      </w:r>
      <w:r w:rsidRPr="009B3745">
        <w:rPr>
          <w:sz w:val="27"/>
          <w:szCs w:val="27"/>
          <w:lang w:val="en-US"/>
        </w:rPr>
        <w:t>adm</w:t>
      </w:r>
      <w:r w:rsidR="00F82BAD" w:rsidRPr="009B3745">
        <w:rPr>
          <w:sz w:val="27"/>
          <w:szCs w:val="27"/>
        </w:rPr>
        <w:t>-</w:t>
      </w:r>
      <w:r w:rsidRPr="009B3745">
        <w:rPr>
          <w:sz w:val="27"/>
          <w:szCs w:val="27"/>
          <w:lang w:val="en-US"/>
        </w:rPr>
        <w:t>mo</w:t>
      </w:r>
      <w:r w:rsidRPr="009B3745">
        <w:rPr>
          <w:sz w:val="27"/>
          <w:szCs w:val="27"/>
        </w:rPr>
        <w:t>.</w:t>
      </w:r>
      <w:r w:rsidRPr="009B3745">
        <w:rPr>
          <w:sz w:val="27"/>
          <w:szCs w:val="27"/>
          <w:lang w:val="en-US"/>
        </w:rPr>
        <w:t>ru</w:t>
      </w:r>
      <w:r w:rsidRPr="009B3745">
        <w:rPr>
          <w:sz w:val="27"/>
          <w:szCs w:val="27"/>
        </w:rPr>
        <w:t>.</w:t>
      </w:r>
    </w:p>
    <w:p w:rsidR="004A7EF5" w:rsidRPr="009B3745" w:rsidRDefault="004A7EF5" w:rsidP="004A7EF5">
      <w:pPr>
        <w:widowControl/>
        <w:numPr>
          <w:ilvl w:val="0"/>
          <w:numId w:val="1"/>
        </w:numPr>
        <w:tabs>
          <w:tab w:val="clear" w:pos="1320"/>
          <w:tab w:val="num" w:pos="0"/>
          <w:tab w:val="left" w:pos="960"/>
        </w:tabs>
        <w:autoSpaceDE/>
        <w:autoSpaceDN/>
        <w:adjustRightInd/>
        <w:ind w:left="0" w:firstLine="600"/>
        <w:jc w:val="both"/>
        <w:rPr>
          <w:sz w:val="27"/>
          <w:szCs w:val="27"/>
        </w:rPr>
      </w:pPr>
      <w:r w:rsidRPr="009B3745">
        <w:rPr>
          <w:sz w:val="27"/>
          <w:szCs w:val="27"/>
        </w:rPr>
        <w:t xml:space="preserve">Контроль за исполнением настоящего </w:t>
      </w:r>
      <w:r w:rsidR="00A626BD" w:rsidRPr="009B3745">
        <w:rPr>
          <w:sz w:val="27"/>
          <w:szCs w:val="27"/>
        </w:rPr>
        <w:t>р</w:t>
      </w:r>
      <w:r w:rsidRPr="009B3745">
        <w:rPr>
          <w:sz w:val="27"/>
          <w:szCs w:val="27"/>
        </w:rPr>
        <w:t>аспоряжения оставляю за собой.</w:t>
      </w:r>
    </w:p>
    <w:p w:rsidR="00EE3407" w:rsidRDefault="00EE3407" w:rsidP="00EE3407">
      <w:pPr>
        <w:widowControl/>
        <w:tabs>
          <w:tab w:val="left" w:pos="960"/>
        </w:tabs>
        <w:autoSpaceDE/>
        <w:autoSpaceDN/>
        <w:adjustRightInd/>
        <w:ind w:left="600"/>
        <w:jc w:val="both"/>
        <w:rPr>
          <w:sz w:val="27"/>
          <w:szCs w:val="27"/>
        </w:rPr>
      </w:pPr>
    </w:p>
    <w:p w:rsidR="009B3745" w:rsidRPr="009B3745" w:rsidRDefault="009B3745" w:rsidP="00EE3407">
      <w:pPr>
        <w:widowControl/>
        <w:tabs>
          <w:tab w:val="left" w:pos="960"/>
        </w:tabs>
        <w:autoSpaceDE/>
        <w:autoSpaceDN/>
        <w:adjustRightInd/>
        <w:ind w:left="600"/>
        <w:jc w:val="both"/>
        <w:rPr>
          <w:sz w:val="27"/>
          <w:szCs w:val="27"/>
        </w:rPr>
      </w:pPr>
    </w:p>
    <w:p w:rsidR="004A7EF5" w:rsidRPr="009B3745" w:rsidRDefault="004A7EF5" w:rsidP="004A7EF5">
      <w:pPr>
        <w:ind w:firstLine="540"/>
        <w:jc w:val="both"/>
        <w:outlineLvl w:val="0"/>
        <w:rPr>
          <w:sz w:val="27"/>
          <w:szCs w:val="27"/>
        </w:rPr>
      </w:pPr>
    </w:p>
    <w:p w:rsidR="004A7EF5" w:rsidRDefault="004A7EF5" w:rsidP="004A7EF5">
      <w:pPr>
        <w:widowControl/>
        <w:autoSpaceDE/>
        <w:adjustRightInd/>
        <w:ind w:firstLine="709"/>
        <w:rPr>
          <w:sz w:val="27"/>
          <w:szCs w:val="27"/>
        </w:rPr>
      </w:pPr>
      <w:r w:rsidRPr="009B3745">
        <w:rPr>
          <w:sz w:val="27"/>
          <w:szCs w:val="27"/>
        </w:rPr>
        <w:t xml:space="preserve">Глава сельского поселения </w:t>
      </w:r>
      <w:r w:rsidR="00527E12" w:rsidRPr="009B3745">
        <w:rPr>
          <w:sz w:val="27"/>
          <w:szCs w:val="27"/>
        </w:rPr>
        <w:t xml:space="preserve">     </w:t>
      </w:r>
      <w:r w:rsidR="00F82BAD" w:rsidRPr="009B3745">
        <w:rPr>
          <w:sz w:val="27"/>
          <w:szCs w:val="27"/>
        </w:rPr>
        <w:t xml:space="preserve">                                           </w:t>
      </w:r>
      <w:r w:rsidR="00895450" w:rsidRPr="009B3745">
        <w:rPr>
          <w:sz w:val="27"/>
          <w:szCs w:val="27"/>
        </w:rPr>
        <w:t>Забабурин Ю.И.</w:t>
      </w:r>
    </w:p>
    <w:p w:rsidR="009B3745" w:rsidRDefault="009B3745" w:rsidP="004A7EF5">
      <w:pPr>
        <w:widowControl/>
        <w:autoSpaceDE/>
        <w:adjustRightInd/>
        <w:ind w:firstLine="709"/>
        <w:rPr>
          <w:sz w:val="27"/>
          <w:szCs w:val="27"/>
        </w:rPr>
      </w:pPr>
    </w:p>
    <w:p w:rsidR="009B3745" w:rsidRDefault="009B3745" w:rsidP="004A7EF5">
      <w:pPr>
        <w:widowControl/>
        <w:autoSpaceDE/>
        <w:adjustRightInd/>
        <w:ind w:firstLine="709"/>
        <w:rPr>
          <w:sz w:val="27"/>
          <w:szCs w:val="27"/>
        </w:rPr>
      </w:pPr>
    </w:p>
    <w:p w:rsidR="009B3745" w:rsidRPr="009B3745" w:rsidRDefault="009B3745" w:rsidP="004A7EF5">
      <w:pPr>
        <w:widowControl/>
        <w:autoSpaceDE/>
        <w:adjustRightInd/>
        <w:ind w:firstLine="709"/>
        <w:rPr>
          <w:sz w:val="27"/>
          <w:szCs w:val="27"/>
        </w:rPr>
      </w:pPr>
    </w:p>
    <w:p w:rsidR="003F0F6C" w:rsidRDefault="003F0F6C" w:rsidP="004A7EF5">
      <w:pPr>
        <w:widowControl/>
        <w:autoSpaceDE/>
        <w:adjustRightInd/>
        <w:ind w:firstLine="709"/>
      </w:pPr>
    </w:p>
    <w:p w:rsidR="00643C16" w:rsidRPr="009F290D" w:rsidRDefault="00643C16" w:rsidP="00643C16">
      <w:pPr>
        <w:jc w:val="right"/>
        <w:outlineLvl w:val="0"/>
      </w:pPr>
      <w:r w:rsidRPr="009F290D">
        <w:t>УТВЕРЖДЕН</w:t>
      </w:r>
    </w:p>
    <w:p w:rsidR="00643C16" w:rsidRPr="009F290D" w:rsidRDefault="00643C16" w:rsidP="00643C16">
      <w:pPr>
        <w:jc w:val="right"/>
        <w:outlineLvl w:val="0"/>
      </w:pPr>
      <w:r w:rsidRPr="009F290D">
        <w:t xml:space="preserve">постановлением администрации </w:t>
      </w:r>
    </w:p>
    <w:p w:rsidR="00643C16" w:rsidRPr="009F290D" w:rsidRDefault="00643C16" w:rsidP="00643C16">
      <w:pPr>
        <w:jc w:val="right"/>
        <w:outlineLvl w:val="0"/>
      </w:pPr>
      <w:r w:rsidRPr="009F290D">
        <w:t xml:space="preserve">сельского поселения </w:t>
      </w:r>
      <w:r w:rsidR="0077197D">
        <w:t>Междуречье</w:t>
      </w:r>
      <w:r w:rsidRPr="009F290D">
        <w:t xml:space="preserve"> </w:t>
      </w:r>
    </w:p>
    <w:p w:rsidR="00643C16" w:rsidRPr="009F290D" w:rsidRDefault="00643C16" w:rsidP="00643C16">
      <w:pPr>
        <w:jc w:val="right"/>
        <w:outlineLvl w:val="0"/>
      </w:pPr>
      <w:r w:rsidRPr="009F290D">
        <w:t>Кольского района Мурманской области</w:t>
      </w:r>
    </w:p>
    <w:p w:rsidR="00643C16" w:rsidRPr="009F290D" w:rsidRDefault="00904804" w:rsidP="00643C16">
      <w:pPr>
        <w:jc w:val="right"/>
        <w:outlineLvl w:val="0"/>
      </w:pPr>
      <w:r>
        <w:t>от 10.01.2018  №</w:t>
      </w:r>
      <w:r w:rsidR="00643C16" w:rsidRPr="009F290D">
        <w:t xml:space="preserve"> </w:t>
      </w:r>
      <w:r w:rsidR="008925C7">
        <w:t>2</w:t>
      </w:r>
    </w:p>
    <w:p w:rsidR="00643C16" w:rsidRPr="009F290D" w:rsidRDefault="00643C16" w:rsidP="00643C16">
      <w:pPr>
        <w:ind w:firstLine="540"/>
        <w:jc w:val="both"/>
        <w:outlineLvl w:val="0"/>
      </w:pPr>
    </w:p>
    <w:p w:rsidR="00643C16" w:rsidRDefault="00643C16" w:rsidP="00643C16">
      <w:pPr>
        <w:ind w:firstLine="540"/>
        <w:jc w:val="both"/>
        <w:outlineLvl w:val="0"/>
      </w:pPr>
    </w:p>
    <w:p w:rsidR="00643C16" w:rsidRDefault="00643C16" w:rsidP="00643C16">
      <w:pPr>
        <w:ind w:firstLine="540"/>
        <w:jc w:val="both"/>
        <w:outlineLvl w:val="0"/>
      </w:pPr>
    </w:p>
    <w:p w:rsidR="00643C16" w:rsidRPr="004908DB" w:rsidRDefault="00643C16" w:rsidP="00643C16">
      <w:pPr>
        <w:ind w:firstLine="540"/>
        <w:jc w:val="both"/>
        <w:outlineLvl w:val="0"/>
      </w:pPr>
    </w:p>
    <w:p w:rsidR="00643C16" w:rsidRPr="004908DB" w:rsidRDefault="00643C16" w:rsidP="00643C16">
      <w:pPr>
        <w:pStyle w:val="ConsPlusTitle"/>
        <w:jc w:val="center"/>
        <w:outlineLvl w:val="0"/>
      </w:pPr>
      <w:r w:rsidRPr="004908DB">
        <w:t>Порядок</w:t>
      </w:r>
    </w:p>
    <w:p w:rsidR="00643C16" w:rsidRPr="004908DB" w:rsidRDefault="00643C16" w:rsidP="00643C16">
      <w:pPr>
        <w:pStyle w:val="ConsPlusTitle"/>
        <w:jc w:val="center"/>
        <w:outlineLvl w:val="0"/>
      </w:pPr>
      <w:r w:rsidRPr="004908DB">
        <w:t xml:space="preserve">санкционирования расходов </w:t>
      </w:r>
      <w:r w:rsidR="001620BA">
        <w:t xml:space="preserve">муниципальных </w:t>
      </w:r>
      <w:r w:rsidRPr="004908DB">
        <w:t>бюджетных и автономных учреждений</w:t>
      </w:r>
    </w:p>
    <w:p w:rsidR="00643C16" w:rsidRPr="004908DB" w:rsidRDefault="00643C16" w:rsidP="00643C16">
      <w:pPr>
        <w:pStyle w:val="ConsPlusTitle"/>
        <w:jc w:val="center"/>
        <w:outlineLvl w:val="0"/>
      </w:pPr>
      <w:r>
        <w:t>сельское</w:t>
      </w:r>
      <w:r w:rsidRPr="004908DB">
        <w:t xml:space="preserve"> поселени</w:t>
      </w:r>
      <w:r>
        <w:t>е</w:t>
      </w:r>
      <w:r w:rsidRPr="004908DB">
        <w:t xml:space="preserve"> </w:t>
      </w:r>
      <w:r w:rsidR="0077197D">
        <w:t xml:space="preserve">Междуречье </w:t>
      </w:r>
      <w:r w:rsidRPr="004908DB">
        <w:t>Кольского района Мурманской области,</w:t>
      </w:r>
      <w:r>
        <w:t xml:space="preserve"> </w:t>
      </w:r>
      <w:r w:rsidRPr="004908DB">
        <w:t>источником финансового обеспечения которых являются субсидии,</w:t>
      </w:r>
      <w:r>
        <w:t xml:space="preserve"> </w:t>
      </w:r>
      <w:r w:rsidRPr="004908DB">
        <w:t xml:space="preserve">полученные в соответствии с абзацем вторым пункта 1 статьи 78.1 </w:t>
      </w:r>
      <w:r>
        <w:t xml:space="preserve">и пунктом 1 статьи 78.2 </w:t>
      </w:r>
      <w:r w:rsidRPr="004908DB">
        <w:t>Бюджетного кодекса Российской Федерации</w:t>
      </w:r>
    </w:p>
    <w:p w:rsidR="00643C16" w:rsidRPr="009F290D" w:rsidRDefault="00643C16" w:rsidP="00643C16">
      <w:pPr>
        <w:pStyle w:val="ConsPlusTitle"/>
        <w:jc w:val="center"/>
        <w:outlineLvl w:val="0"/>
      </w:pPr>
    </w:p>
    <w:p w:rsidR="00643C16" w:rsidRPr="009F290D" w:rsidRDefault="00643C16" w:rsidP="00643C16">
      <w:pPr>
        <w:tabs>
          <w:tab w:val="left" w:pos="1134"/>
        </w:tabs>
        <w:ind w:firstLine="709"/>
        <w:jc w:val="both"/>
      </w:pPr>
      <w:bookmarkStart w:id="1" w:name="sub_10"/>
      <w:r w:rsidRPr="009F290D">
        <w:t xml:space="preserve">1. Настоящий Порядок устанавливает порядок санкционирования территориальными органами Федерального казначейства расходов муниципальных </w:t>
      </w:r>
      <w:r w:rsidRPr="009F290D">
        <w:rPr>
          <w:bCs/>
        </w:rPr>
        <w:t xml:space="preserve">бюджетных и автономных учреждений </w:t>
      </w:r>
      <w:r w:rsidRPr="009F290D">
        <w:t xml:space="preserve">(далее – учреждения), источником финансового обеспечения которых являются субсидии, предоставленные учреждениям на основании решения о бюджете </w:t>
      </w:r>
      <w:r w:rsidR="0077197D">
        <w:t>сельского поселения</w:t>
      </w:r>
      <w:r w:rsidRPr="009F290D">
        <w:t xml:space="preserve"> </w:t>
      </w:r>
      <w:r w:rsidR="0077197D">
        <w:t xml:space="preserve">Междуречье </w:t>
      </w:r>
      <w:r w:rsidRPr="009F290D">
        <w:t xml:space="preserve">Кольского района Мурманской области, в соответствии с абзацем </w:t>
      </w:r>
      <w:hyperlink r:id="rId7" w:history="1">
        <w:r w:rsidRPr="009F290D">
          <w:t xml:space="preserve"> вторым пункта 1 статьи 78.1</w:t>
        </w:r>
      </w:hyperlink>
      <w:r w:rsidRPr="009F290D">
        <w:t xml:space="preserve">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статьей 78.2 Бюджетного кодекса (далее – целевые субсидии).</w:t>
      </w:r>
    </w:p>
    <w:p w:rsidR="00643C16" w:rsidRPr="009F290D" w:rsidRDefault="00643C16" w:rsidP="00643C16">
      <w:pPr>
        <w:ind w:firstLine="708"/>
        <w:jc w:val="both"/>
        <w:rPr>
          <w:rFonts w:eastAsia="Calibri"/>
        </w:rPr>
      </w:pPr>
      <w:r w:rsidRPr="009F290D">
        <w:rPr>
          <w:rFonts w:eastAsia="Calibri"/>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643C16" w:rsidRPr="009F290D" w:rsidRDefault="00643C16" w:rsidP="00643C16">
      <w:pPr>
        <w:tabs>
          <w:tab w:val="left" w:pos="993"/>
        </w:tabs>
        <w:ind w:firstLine="709"/>
        <w:jc w:val="both"/>
      </w:pPr>
      <w:r w:rsidRPr="009F290D">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r w:rsidRPr="009F290D">
        <w:rPr>
          <w:rStyle w:val="ad"/>
        </w:rPr>
        <w:footnoteReference w:id="1"/>
      </w:r>
    </w:p>
    <w:p w:rsidR="00643C16" w:rsidRPr="009F290D" w:rsidRDefault="00643C16" w:rsidP="00643C16">
      <w:pPr>
        <w:tabs>
          <w:tab w:val="left" w:pos="993"/>
        </w:tabs>
        <w:ind w:firstLine="709"/>
        <w:jc w:val="both"/>
      </w:pPr>
      <w:r w:rsidRPr="009F290D">
        <w:t>Отдельный лицевой счет открывается учреждению в соответствии с заключенным Соглашением об открытии и ведении Управлением Федерального казначейства по Мурманской области лицевых счетов для учета операций муниципальных бюджетных учреждений муниципального образования и соглашениями об открытии и ведении Управлением Федерального  казначейства по Мурманской области лицевых счетов автономных учреждений.</w:t>
      </w:r>
      <w:r w:rsidRPr="009F290D">
        <w:rPr>
          <w:strike/>
          <w:highlight w:val="yellow"/>
        </w:rPr>
        <w:t xml:space="preserve"> </w:t>
      </w:r>
    </w:p>
    <w:p w:rsidR="00643C16" w:rsidRPr="009F290D" w:rsidRDefault="00643C16" w:rsidP="00643C16">
      <w:pPr>
        <w:ind w:firstLine="709"/>
        <w:jc w:val="both"/>
      </w:pPr>
      <w:r w:rsidRPr="009F290D">
        <w:lastRenderedPageBreak/>
        <w:t>3. Финансовый орган муниципального образования до начала финансового</w:t>
      </w:r>
      <w:r w:rsidR="001620BA">
        <w:t xml:space="preserve"> </w:t>
      </w:r>
      <w:r w:rsidRPr="009F290D">
        <w:t>года  утверждает  Перечень кодов целевых субсидий, предоставляемых муниципальным бюджетным и автономным учреждениям,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на 20__ год.</w:t>
      </w:r>
    </w:p>
    <w:p w:rsidR="00643C16" w:rsidRPr="009F290D" w:rsidRDefault="00643C16" w:rsidP="00643C16">
      <w:pPr>
        <w:ind w:firstLine="709"/>
        <w:jc w:val="both"/>
      </w:pPr>
      <w:r w:rsidRPr="009F290D">
        <w:t xml:space="preserve"> 4. 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20____ год (код формы по </w:t>
      </w:r>
      <w:hyperlink r:id="rId8" w:history="1">
        <w:r w:rsidRPr="009F290D">
          <w:t>ОКУД</w:t>
        </w:r>
      </w:hyperlink>
      <w:r w:rsidRPr="009F290D">
        <w:t xml:space="preserve"> 0501016) (далее – Сведения) по форме согласно приложению №1 к Порядку санкционирования расходов федеральных бюджетных учреждений и федеральных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утвержденному приказом Министерства финансов Российской Федерации от 13 декабря 2017 г. №226н (далее – Порядок 226н). </w:t>
      </w:r>
    </w:p>
    <w:p w:rsidR="00643C16" w:rsidRPr="009F290D" w:rsidRDefault="00643C16" w:rsidP="00643C16">
      <w:pPr>
        <w:ind w:firstLine="708"/>
        <w:jc w:val="both"/>
      </w:pPr>
      <w:r w:rsidRPr="009F290D">
        <w:t xml:space="preserve">Учреждение формирует Сведения в соответствии с требованиями, установленными пунктом 18 Порядка 226н, в срок не позднее десяти рабочих дней со дня заключения соглашения о предоставлении из местного бюджета учреждению целевой субсидии, внесения изменений в него.   </w:t>
      </w:r>
    </w:p>
    <w:p w:rsidR="00643C16" w:rsidRPr="009F290D" w:rsidRDefault="00643C16" w:rsidP="00643C16">
      <w:pPr>
        <w:ind w:firstLine="708"/>
        <w:jc w:val="both"/>
      </w:pPr>
      <w:r w:rsidRPr="009F290D">
        <w:t xml:space="preserve">5. Формирование Сведений осуществляется в ППО СУФД в форме электронного документа, подписываемого усиленной квалифицированной электронной подписью лица, имеющего право действовать от имени учреждения, либо при отсутствии технической возможности на бумажном носителе с одновременным представлением Сведений на машинном носителе информации. </w:t>
      </w:r>
    </w:p>
    <w:p w:rsidR="00643C16" w:rsidRPr="009F290D" w:rsidRDefault="00643C16" w:rsidP="00643C16">
      <w:pPr>
        <w:ind w:firstLine="540"/>
        <w:jc w:val="both"/>
      </w:pPr>
      <w:r w:rsidRPr="009F290D">
        <w:tab/>
        <w:t>6.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учредителя или лицом, уполномоченным действовать от имени учредителя (далее –уполномоченное лицо учредителя) не позднее трех рабочих дней, следующих за днем представления учреждением Сведений.</w:t>
      </w:r>
    </w:p>
    <w:p w:rsidR="00643C16" w:rsidRPr="009F290D" w:rsidRDefault="00643C16" w:rsidP="00643C16">
      <w:pPr>
        <w:ind w:firstLine="540"/>
        <w:jc w:val="both"/>
      </w:pPr>
      <w:r w:rsidRPr="009F290D">
        <w:tab/>
        <w:t>7.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643C16" w:rsidRPr="009F290D" w:rsidRDefault="00643C16" w:rsidP="00643C16">
      <w:pPr>
        <w:ind w:firstLine="708"/>
        <w:jc w:val="both"/>
      </w:pPr>
      <w:r w:rsidRPr="009F290D">
        <w:t>Учреждение направляет в территориальный орган Федерального казначейства по месту открытия ему отдельного лицевого счета Сведения, утвержденные ему учредителем в соответствии с пунктом 6 настоящего Порядка, а также сформированные на их основании:</w:t>
      </w:r>
    </w:p>
    <w:p w:rsidR="00643C16" w:rsidRPr="009F290D" w:rsidRDefault="00643C16" w:rsidP="00643C16">
      <w:pPr>
        <w:ind w:firstLine="708"/>
        <w:jc w:val="both"/>
      </w:pPr>
      <w:r w:rsidRPr="009F290D">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643C16" w:rsidRPr="009F290D" w:rsidRDefault="00643C16" w:rsidP="00643C16">
      <w:pPr>
        <w:ind w:firstLine="708"/>
        <w:jc w:val="both"/>
      </w:pPr>
      <w:r w:rsidRPr="009F290D">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643C16" w:rsidRPr="009F290D" w:rsidRDefault="00643C16" w:rsidP="00643C16">
      <w:pPr>
        <w:ind w:firstLine="708"/>
        <w:jc w:val="both"/>
      </w:pPr>
      <w:r w:rsidRPr="009F290D">
        <w:t>8. В Сведениях в разрезе целевых субсидий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643C16" w:rsidRPr="009F290D" w:rsidRDefault="00643C16" w:rsidP="00643C16">
      <w:pPr>
        <w:ind w:firstLine="708"/>
        <w:jc w:val="both"/>
      </w:pPr>
      <w:r w:rsidRPr="009F290D">
        <w:t>В Сведениях по каждой целевой субсидии указывается код целевой субсидии, определенный в соответствии с Перечнем целевых субсидий (далее – код субсидии).</w:t>
      </w:r>
    </w:p>
    <w:p w:rsidR="00643C16" w:rsidRPr="009F290D" w:rsidRDefault="00643C16" w:rsidP="00643C16">
      <w:pPr>
        <w:ind w:firstLine="540"/>
        <w:jc w:val="both"/>
      </w:pPr>
      <w:r w:rsidRPr="009F290D">
        <w:tab/>
        <w:t>9.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643C16" w:rsidRPr="009F290D" w:rsidRDefault="00643C16" w:rsidP="00643C16">
      <w:pPr>
        <w:ind w:firstLine="708"/>
        <w:jc w:val="both"/>
      </w:pPr>
      <w:r w:rsidRPr="009F290D">
        <w:t xml:space="preserve">В случае уменьшения 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фактических выплат, отраженных на отдельном лицевом счете на дату внесения изменений в Сведения по соответствующему коду субсидии.  </w:t>
      </w:r>
    </w:p>
    <w:p w:rsidR="00643C16" w:rsidRPr="009F290D" w:rsidRDefault="00643C16" w:rsidP="00643C16">
      <w:pPr>
        <w:ind w:firstLine="708"/>
        <w:jc w:val="both"/>
      </w:pPr>
      <w:r w:rsidRPr="009F290D">
        <w:lastRenderedPageBreak/>
        <w:t>10.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учредителем Сведения, содержащие информацию об остатках субсидий, в отношении которых решением учредителя подтверждена потребность в направлении их на цели, установленные условиям предоставления целевых субсидий (далее – разрешенный к использованию остаток целевых средств), направленные учреждением в территориальный орган Федерального казначейства не позднее</w:t>
      </w:r>
      <w:r w:rsidRPr="009F290D">
        <w:rPr>
          <w:rStyle w:val="ad"/>
          <w:b/>
        </w:rPr>
        <w:t xml:space="preserve"> </w:t>
      </w:r>
      <w:r w:rsidR="0070245A">
        <w:t>01 марта</w:t>
      </w:r>
      <w:r w:rsidRPr="009F290D">
        <w:t xml:space="preserve"> текущего финансового года.</w:t>
      </w:r>
    </w:p>
    <w:p w:rsidR="00643C16" w:rsidRPr="009F290D" w:rsidRDefault="00643C16" w:rsidP="00643C16">
      <w:pPr>
        <w:ind w:firstLine="708"/>
        <w:jc w:val="both"/>
      </w:pPr>
      <w:r w:rsidRPr="009F290D">
        <w:t xml:space="preserve">До получения Сведений, предусмотренных настоящим пунктом,  территориальный орган Федерального казначейства учитывает неиспользованные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 </w:t>
      </w:r>
    </w:p>
    <w:p w:rsidR="00643C16" w:rsidRPr="009F290D" w:rsidRDefault="00643C16" w:rsidP="00643C16">
      <w:pPr>
        <w:ind w:firstLine="708"/>
        <w:jc w:val="both"/>
      </w:pPr>
      <w:r w:rsidRPr="009F290D">
        <w:t xml:space="preserve">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 </w:t>
      </w:r>
    </w:p>
    <w:p w:rsidR="00643C16" w:rsidRPr="009F290D" w:rsidRDefault="00643C16" w:rsidP="00643C16">
      <w:pPr>
        <w:ind w:firstLine="708"/>
        <w:jc w:val="both"/>
      </w:pPr>
      <w:r w:rsidRPr="009F290D">
        <w:t xml:space="preserve">11.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учредителем Сведения, содержащие информацию о разрешенной к использованию сумме возврата дебиторской задолженности прошлых лет, направленные учреждением не позднее 30 рабочего дня со дня отражения суммы возврата дебиторской задолженности прошлых лет на отдельном лицевом счете учреждения. </w:t>
      </w:r>
    </w:p>
    <w:p w:rsidR="00643C16" w:rsidRPr="009F290D" w:rsidRDefault="00643C16" w:rsidP="00643C16">
      <w:pPr>
        <w:ind w:firstLine="708"/>
        <w:jc w:val="both"/>
      </w:pPr>
      <w:r w:rsidRPr="009F290D">
        <w:t xml:space="preserve">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 </w:t>
      </w:r>
    </w:p>
    <w:p w:rsidR="00643C16" w:rsidRPr="009F290D" w:rsidRDefault="00643C16" w:rsidP="00643C16">
      <w:pPr>
        <w:ind w:firstLine="708"/>
        <w:jc w:val="both"/>
      </w:pPr>
      <w:r w:rsidRPr="009F290D">
        <w:t xml:space="preserve">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 </w:t>
      </w:r>
    </w:p>
    <w:p w:rsidR="00643C16" w:rsidRPr="009F290D" w:rsidRDefault="00643C16" w:rsidP="00643C16">
      <w:pPr>
        <w:ind w:firstLine="708"/>
        <w:jc w:val="both"/>
      </w:pPr>
      <w:r w:rsidRPr="009F290D">
        <w:t>Суммы возврата дебиторской задолженности прошлых лет, потребность в которых не подтверждена, подлежат перечислению учреждениями в местный бюджет в срок не позднее 30 рабочего дня со дня отражения суммы возврата дебиторской задолженности прошлых лет на отдельном лицевом счете учреждения.</w:t>
      </w:r>
    </w:p>
    <w:p w:rsidR="00643C16" w:rsidRPr="009F290D" w:rsidRDefault="00643C16" w:rsidP="00643C16">
      <w:pPr>
        <w:ind w:firstLine="708"/>
        <w:jc w:val="both"/>
      </w:pPr>
      <w:r w:rsidRPr="009F290D">
        <w:t xml:space="preserve">12. Территориальный орган Федерального казначейства осуществляет проверку Сведений на соответствие требованиям, установленным пунктами 6–11 настоящего Порядка, и в случае положительного результата проверки не позднее рабочего дня, следующего за днем представления Сведений, отражает показатели Сведений на отдельном лицевом счете учреждения. </w:t>
      </w:r>
    </w:p>
    <w:p w:rsidR="00643C16" w:rsidRPr="009F290D" w:rsidRDefault="00643C16" w:rsidP="00643C16">
      <w:pPr>
        <w:ind w:firstLine="426"/>
        <w:jc w:val="both"/>
      </w:pPr>
      <w:r w:rsidRPr="009F290D">
        <w:tab/>
        <w:t xml:space="preserve">В случае если Сведения не соответствуют требованиям, установленным пунктами 6–11 настоящего Порядка, территориальный орган Федерального казначейства в срок, установленный абзацем первым настоящего пункта, направляет учреждению Протокол (код формы по КФД 0531805) (далее – Протокол),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 </w:t>
      </w:r>
    </w:p>
    <w:p w:rsidR="00643C16" w:rsidRPr="009F290D" w:rsidRDefault="00643C16" w:rsidP="00643C16">
      <w:pPr>
        <w:ind w:firstLine="540"/>
        <w:jc w:val="both"/>
      </w:pPr>
      <w:r w:rsidRPr="009F290D">
        <w:tab/>
        <w:t>13. Целевые расходы осуществляются на основании представленных учреждением в территориальный орган Федерального казначейства платежных документов, оформленных в установленных Федеральным казначейством порядках (далее – платежный документ).</w:t>
      </w:r>
    </w:p>
    <w:p w:rsidR="00643C16" w:rsidRDefault="00643C16" w:rsidP="00643C16">
      <w:pPr>
        <w:ind w:firstLine="708"/>
        <w:jc w:val="both"/>
      </w:pPr>
      <w:r w:rsidRPr="009F290D">
        <w:t xml:space="preserve">Для подтверждения возникновения денежного обязательства по поставке товаров, выполнению работ, оказанию услуг, учреждение представляет в территориальный орган Федерального казначейства вместе с платежным документом указанные в нем копии контрактов (договоров), а также документы, подтверждающие факт поставки товаров, </w:t>
      </w:r>
      <w:r w:rsidRPr="009F290D">
        <w:lastRenderedPageBreak/>
        <w:t xml:space="preserve">выполнения работ, оказания услуг, установленные </w:t>
      </w:r>
      <w:r w:rsidRPr="009F290D">
        <w:rPr>
          <w:rFonts w:eastAsia="Calibri"/>
        </w:rPr>
        <w:t xml:space="preserve">финансовым органом </w:t>
      </w:r>
      <w:r w:rsidR="009B3745">
        <w:rPr>
          <w:rFonts w:eastAsia="Calibri"/>
        </w:rPr>
        <w:t>сельского поселения</w:t>
      </w:r>
      <w:r w:rsidRPr="009F290D">
        <w:t xml:space="preserve"> для получателей средств местного бюджета  (далее – документ</w:t>
      </w:r>
      <w:r w:rsidRPr="009F290D">
        <w:softHyphen/>
        <w:t>–основание).</w:t>
      </w:r>
    </w:p>
    <w:p w:rsidR="00126DDF" w:rsidRDefault="00126DDF" w:rsidP="00643C16">
      <w:pPr>
        <w:ind w:firstLine="540"/>
        <w:jc w:val="both"/>
      </w:pPr>
      <w:r>
        <w:t>Копии документов-оснований</w:t>
      </w:r>
      <w:r w:rsidR="00643C16">
        <w:t xml:space="preserve"> </w:t>
      </w:r>
      <w:r>
        <w:t>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126DDF" w:rsidRDefault="00126DDF" w:rsidP="00643C16">
      <w:pPr>
        <w:ind w:firstLine="540"/>
        <w:jc w:val="both"/>
      </w:pPr>
      <w:r>
        <w:t xml:space="preserve">При наличии в территориальном органе Федерального казначейства ранее созданной в соответствии с </w:t>
      </w:r>
      <w:r w:rsidR="00674FF4">
        <w:t>условиями настоящего пункта электронной копии документа подтверждение возникновения денежного обязательства осуществляется на основании имеющейся в территориальном органе Федерального казначейства электронной копии документа.</w:t>
      </w:r>
    </w:p>
    <w:p w:rsidR="00643C16" w:rsidRPr="009F290D" w:rsidRDefault="00643C16" w:rsidP="00643C16">
      <w:pPr>
        <w:pStyle w:val="ConsPlusNormal"/>
        <w:ind w:firstLine="539"/>
        <w:jc w:val="both"/>
        <w:rPr>
          <w:rFonts w:ascii="Times New Roman" w:hAnsi="Times New Roman" w:cs="Times New Roman"/>
          <w:sz w:val="24"/>
          <w:szCs w:val="24"/>
        </w:rPr>
      </w:pPr>
      <w:r w:rsidRPr="009F290D">
        <w:rPr>
          <w:rFonts w:ascii="Times New Roman" w:hAnsi="Times New Roman" w:cs="Times New Roman"/>
          <w:sz w:val="24"/>
          <w:szCs w:val="24"/>
        </w:rPr>
        <w:t>При отсутствии электронного документооборота с применением электронной подписи между территориальным органом Федерального казначейства и учреждением учреждение представляет в территориальный орган Федерального казначейства указанный документ на бумажном носителе.</w:t>
      </w:r>
    </w:p>
    <w:p w:rsidR="00643C16" w:rsidRPr="009F290D" w:rsidRDefault="00643C16" w:rsidP="00643C16">
      <w:pPr>
        <w:pStyle w:val="ConsPlusNormal"/>
        <w:ind w:firstLine="539"/>
        <w:jc w:val="both"/>
        <w:rPr>
          <w:rFonts w:ascii="Times New Roman" w:hAnsi="Times New Roman" w:cs="Times New Roman"/>
          <w:sz w:val="24"/>
          <w:szCs w:val="24"/>
        </w:rPr>
      </w:pPr>
      <w:r w:rsidRPr="009F290D">
        <w:rPr>
          <w:rFonts w:ascii="Times New Roman" w:hAnsi="Times New Roman" w:cs="Times New Roman"/>
          <w:sz w:val="24"/>
          <w:szCs w:val="24"/>
        </w:rPr>
        <w:t>Прилагаемый к платежному документу документ на бумажном носителе подлежит возврату учреждению на следующий рабочий день, следующий за днем исполнения платежного документа.</w:t>
      </w:r>
    </w:p>
    <w:p w:rsidR="00643C16" w:rsidRPr="009F290D" w:rsidRDefault="00643C16" w:rsidP="00643C16">
      <w:pPr>
        <w:ind w:firstLine="540"/>
        <w:jc w:val="both"/>
      </w:pPr>
      <w:r w:rsidRPr="009F290D">
        <w:tab/>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643C16" w:rsidRPr="009F290D" w:rsidRDefault="00643C16" w:rsidP="00643C16">
      <w:pPr>
        <w:ind w:firstLine="600"/>
        <w:jc w:val="both"/>
      </w:pPr>
      <w:r w:rsidRPr="009F290D">
        <w:tab/>
        <w:t>1) соответствие платежных документов требованиям по оформлению, установленным Федеральным казначейством;</w:t>
      </w:r>
    </w:p>
    <w:p w:rsidR="00643C16" w:rsidRPr="009F290D" w:rsidRDefault="00643C16" w:rsidP="00643C16">
      <w:pPr>
        <w:ind w:firstLine="708"/>
        <w:jc w:val="both"/>
      </w:pPr>
      <w:r w:rsidRPr="009F290D">
        <w:t>2) наличие в платежном документе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643C16" w:rsidRPr="009F290D" w:rsidRDefault="00643C16" w:rsidP="00643C16">
      <w:pPr>
        <w:ind w:firstLine="708"/>
        <w:jc w:val="both"/>
      </w:pPr>
      <w:r w:rsidRPr="009F290D">
        <w:t xml:space="preserve">3) наличие в платежном документе документов-оснований, перечень которых установлен </w:t>
      </w:r>
      <w:r w:rsidRPr="009F290D">
        <w:rPr>
          <w:rFonts w:eastAsia="Calibri"/>
        </w:rPr>
        <w:t>финансовым органом муниципального образования</w:t>
      </w:r>
      <w:r w:rsidRPr="009F290D">
        <w:t xml:space="preserve"> для получателей средств местного бюджета;  </w:t>
      </w:r>
    </w:p>
    <w:p w:rsidR="00643C16" w:rsidRPr="009F290D" w:rsidRDefault="00643C16" w:rsidP="00643C16">
      <w:pPr>
        <w:ind w:firstLine="708"/>
        <w:jc w:val="both"/>
      </w:pPr>
      <w:r w:rsidRPr="009F290D">
        <w:t>4)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643C16" w:rsidRPr="009F290D" w:rsidRDefault="00643C16" w:rsidP="00643C16">
      <w:pPr>
        <w:ind w:firstLine="708"/>
        <w:jc w:val="both"/>
      </w:pPr>
      <w:r w:rsidRPr="009F290D">
        <w:t>5)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643C16" w:rsidRPr="009F290D" w:rsidRDefault="00643C16" w:rsidP="00643C16">
      <w:pPr>
        <w:ind w:firstLine="708"/>
        <w:jc w:val="both"/>
      </w:pPr>
      <w:r w:rsidRPr="009F290D">
        <w:t>6)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r w:rsidRPr="009F290D" w:rsidDel="00C52BC2">
        <w:t xml:space="preserve"> </w:t>
      </w:r>
    </w:p>
    <w:p w:rsidR="00643C16" w:rsidRPr="009F290D" w:rsidRDefault="00643C16" w:rsidP="00643C16">
      <w:pPr>
        <w:ind w:firstLine="708"/>
        <w:jc w:val="both"/>
      </w:pPr>
      <w:r w:rsidRPr="009F290D">
        <w:t>7) соответствие указанного в платежном документе кода бюджетной классификации, указанному в Сведениях, по соответствующему коду субсидии;</w:t>
      </w:r>
    </w:p>
    <w:p w:rsidR="00643C16" w:rsidRPr="009F290D" w:rsidRDefault="00643C16" w:rsidP="00643C16">
      <w:pPr>
        <w:ind w:firstLine="708"/>
        <w:jc w:val="both"/>
      </w:pPr>
      <w:r w:rsidRPr="009F290D">
        <w:t>8) непревышение суммы, указанной в платежном документе, над суммой остатка планируемых выплат, указанной в Сведениях по соответствующему коду бюджетной классификации, коду субсидии, учтенной на отдельном лицевом счете;</w:t>
      </w:r>
    </w:p>
    <w:p w:rsidR="00643C16" w:rsidRPr="009F290D" w:rsidRDefault="00643C16" w:rsidP="00643C16">
      <w:pPr>
        <w:ind w:firstLine="708"/>
        <w:jc w:val="both"/>
      </w:pPr>
      <w:r w:rsidRPr="009F290D">
        <w:t>9) непревышение суммы, указанной в платежном документе, над суммой остатка соответствующей целевой субсидии, учтенной на отдельном лицевом счете;</w:t>
      </w:r>
    </w:p>
    <w:p w:rsidR="00643C16" w:rsidRPr="009F290D" w:rsidRDefault="00643C16" w:rsidP="00643C16">
      <w:pPr>
        <w:ind w:firstLine="708"/>
        <w:jc w:val="both"/>
      </w:pPr>
      <w:r w:rsidRPr="009F290D">
        <w:t>10)</w:t>
      </w:r>
      <w:r w:rsidR="00C436DE">
        <w:t xml:space="preserve"> </w:t>
      </w:r>
      <w:r w:rsidRPr="009F290D">
        <w:t>непревышение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643C16" w:rsidRPr="009F290D" w:rsidRDefault="00643C16" w:rsidP="00643C16">
      <w:pPr>
        <w:pStyle w:val="ab"/>
        <w:ind w:firstLine="709"/>
        <w:jc w:val="both"/>
        <w:rPr>
          <w:sz w:val="24"/>
          <w:szCs w:val="24"/>
        </w:rPr>
      </w:pPr>
      <w:r w:rsidRPr="009F290D">
        <w:rPr>
          <w:sz w:val="24"/>
          <w:szCs w:val="24"/>
        </w:rPr>
        <w:t>Требования, установленные абзацем вторым пункта 1</w:t>
      </w:r>
      <w:r w:rsidRPr="009F290D">
        <w:rPr>
          <w:sz w:val="24"/>
          <w:szCs w:val="24"/>
          <w:lang w:val="ru-RU"/>
        </w:rPr>
        <w:t>3</w:t>
      </w:r>
      <w:r w:rsidRPr="009F290D">
        <w:rPr>
          <w:sz w:val="24"/>
          <w:szCs w:val="24"/>
        </w:rPr>
        <w:t xml:space="preserve"> и подпунктом 3 пункта 1</w:t>
      </w:r>
      <w:r w:rsidRPr="009F290D">
        <w:rPr>
          <w:sz w:val="24"/>
          <w:szCs w:val="24"/>
          <w:lang w:val="ru-RU"/>
        </w:rPr>
        <w:t>4</w:t>
      </w:r>
      <w:r w:rsidRPr="009F290D">
        <w:rPr>
          <w:sz w:val="24"/>
          <w:szCs w:val="24"/>
        </w:rPr>
        <w:t xml:space="preserve"> настоящего Порядка не применяются в отношении:</w:t>
      </w:r>
    </w:p>
    <w:p w:rsidR="00643C16" w:rsidRPr="009F290D" w:rsidRDefault="00A131C6" w:rsidP="00643C16">
      <w:pPr>
        <w:pStyle w:val="ab"/>
        <w:ind w:firstLine="709"/>
        <w:jc w:val="both"/>
        <w:rPr>
          <w:sz w:val="24"/>
          <w:szCs w:val="24"/>
        </w:rPr>
      </w:pPr>
      <w:hyperlink r:id="rId9" w:history="1">
        <w:r w:rsidR="00643C16" w:rsidRPr="009F290D">
          <w:rPr>
            <w:sz w:val="24"/>
            <w:szCs w:val="24"/>
          </w:rPr>
          <w:t>Заявки</w:t>
        </w:r>
      </w:hyperlink>
      <w:r w:rsidR="00643C16" w:rsidRPr="009F290D">
        <w:rPr>
          <w:sz w:val="24"/>
          <w:szCs w:val="24"/>
        </w:rPr>
        <w:t xml:space="preserve"> на кассовый расход (код по КФД 0531801) (</w:t>
      </w:r>
      <w:hyperlink r:id="rId10" w:history="1">
        <w:r w:rsidR="00643C16" w:rsidRPr="009F290D">
          <w:rPr>
            <w:sz w:val="24"/>
            <w:szCs w:val="24"/>
          </w:rPr>
          <w:t>Заявки</w:t>
        </w:r>
      </w:hyperlink>
      <w:r w:rsidR="00643C16" w:rsidRPr="009F290D">
        <w:rPr>
          <w:sz w:val="24"/>
          <w:szCs w:val="24"/>
        </w:rPr>
        <w:t xml:space="preserve"> на кассовый расход (сокращенной) (код формы по КФД 0531851) (далее - Заявка на кассовый расход) при санкционировании оплаты денежных обязательств, связанных:</w:t>
      </w:r>
    </w:p>
    <w:p w:rsidR="00643C16" w:rsidRPr="009F290D" w:rsidRDefault="00643C16" w:rsidP="00643C16">
      <w:pPr>
        <w:pStyle w:val="ab"/>
        <w:ind w:firstLine="709"/>
        <w:jc w:val="both"/>
        <w:rPr>
          <w:sz w:val="24"/>
          <w:szCs w:val="24"/>
        </w:rPr>
      </w:pPr>
      <w:r w:rsidRPr="009F290D">
        <w:rPr>
          <w:sz w:val="24"/>
          <w:szCs w:val="24"/>
        </w:rPr>
        <w:t>- с оплатой по договору на оказание услуг, выполнение работ, заключенному учреждением с физическим лицом, не являющимся индивидуальным предпринимателем;</w:t>
      </w:r>
    </w:p>
    <w:p w:rsidR="00643C16" w:rsidRPr="009F290D" w:rsidRDefault="00A131C6" w:rsidP="00643C16">
      <w:pPr>
        <w:pStyle w:val="ab"/>
        <w:ind w:firstLine="709"/>
        <w:jc w:val="both"/>
        <w:rPr>
          <w:sz w:val="24"/>
          <w:szCs w:val="24"/>
        </w:rPr>
      </w:pPr>
      <w:hyperlink r:id="rId11" w:history="1">
        <w:r w:rsidR="00643C16" w:rsidRPr="009F290D">
          <w:rPr>
            <w:sz w:val="24"/>
            <w:szCs w:val="24"/>
          </w:rPr>
          <w:t>Заявки</w:t>
        </w:r>
      </w:hyperlink>
      <w:r w:rsidR="00643C16" w:rsidRPr="009F290D">
        <w:rPr>
          <w:sz w:val="24"/>
          <w:szCs w:val="24"/>
        </w:rPr>
        <w:t xml:space="preserve"> на получение наличных денег (код по КФД 0531802) (</w:t>
      </w:r>
      <w:hyperlink r:id="rId12" w:history="1">
        <w:r w:rsidR="00643C16" w:rsidRPr="009F290D">
          <w:rPr>
            <w:sz w:val="24"/>
            <w:szCs w:val="24"/>
          </w:rPr>
          <w:t>Заявки</w:t>
        </w:r>
      </w:hyperlink>
      <w:r w:rsidR="00643C16" w:rsidRPr="009F290D">
        <w:rPr>
          <w:sz w:val="24"/>
          <w:szCs w:val="24"/>
        </w:rPr>
        <w:t xml:space="preserve"> на получение денежных средств, перечисляемых на карту (код формы по КФД 0531243));</w:t>
      </w:r>
    </w:p>
    <w:p w:rsidR="00643C16" w:rsidRPr="009F290D" w:rsidRDefault="00643C16" w:rsidP="00643C16">
      <w:pPr>
        <w:pStyle w:val="ab"/>
        <w:ind w:firstLine="709"/>
        <w:jc w:val="both"/>
        <w:rPr>
          <w:sz w:val="24"/>
          <w:szCs w:val="24"/>
        </w:rPr>
      </w:pPr>
      <w:r w:rsidRPr="009F290D">
        <w:rPr>
          <w:sz w:val="24"/>
          <w:szCs w:val="24"/>
        </w:rPr>
        <w:lastRenderedPageBreak/>
        <w:t xml:space="preserve">Сводной </w:t>
      </w:r>
      <w:hyperlink r:id="rId13" w:history="1">
        <w:r w:rsidRPr="009F290D">
          <w:rPr>
            <w:sz w:val="24"/>
            <w:szCs w:val="24"/>
          </w:rPr>
          <w:t>заявки</w:t>
        </w:r>
      </w:hyperlink>
      <w:r w:rsidRPr="009F290D">
        <w:rPr>
          <w:sz w:val="24"/>
          <w:szCs w:val="24"/>
        </w:rPr>
        <w:t xml:space="preserve"> на кассовый расход (для уплаты налогов) (код формы по КФД 0531860).</w:t>
      </w:r>
    </w:p>
    <w:p w:rsidR="00643C16" w:rsidRPr="009F290D" w:rsidRDefault="00643C16" w:rsidP="00643C16">
      <w:pPr>
        <w:pStyle w:val="ab"/>
        <w:ind w:firstLine="709"/>
        <w:jc w:val="both"/>
        <w:rPr>
          <w:sz w:val="24"/>
          <w:szCs w:val="24"/>
          <w:lang w:val="ru-RU"/>
        </w:rPr>
      </w:pPr>
      <w:r w:rsidRPr="009F290D">
        <w:rPr>
          <w:sz w:val="24"/>
          <w:szCs w:val="24"/>
        </w:rPr>
        <w:t>Требования в части представления и указани</w:t>
      </w:r>
      <w:r w:rsidRPr="009F290D">
        <w:rPr>
          <w:sz w:val="24"/>
          <w:szCs w:val="24"/>
          <w:lang w:val="ru-RU"/>
        </w:rPr>
        <w:t>я</w:t>
      </w:r>
      <w:r w:rsidRPr="009F290D">
        <w:rPr>
          <w:sz w:val="24"/>
          <w:szCs w:val="24"/>
        </w:rPr>
        <w:t xml:space="preserve"> в платежном документе документов, подтверждающих факт поставки товаров, выполнения работ, оказания услуг, установленных </w:t>
      </w:r>
      <w:r w:rsidRPr="009F290D">
        <w:rPr>
          <w:rFonts w:eastAsia="Calibri"/>
          <w:sz w:val="24"/>
          <w:szCs w:val="24"/>
          <w:lang w:val="ru-RU"/>
        </w:rPr>
        <w:t>финансовым органом муниципального образования</w:t>
      </w:r>
      <w:r w:rsidRPr="009F290D">
        <w:rPr>
          <w:sz w:val="24"/>
          <w:szCs w:val="24"/>
        </w:rPr>
        <w:t xml:space="preserve"> для получателей средств </w:t>
      </w:r>
      <w:r w:rsidRPr="009F290D">
        <w:rPr>
          <w:sz w:val="24"/>
          <w:szCs w:val="24"/>
          <w:lang w:val="ru-RU"/>
        </w:rPr>
        <w:t>местного</w:t>
      </w:r>
      <w:r w:rsidRPr="009F290D">
        <w:rPr>
          <w:sz w:val="24"/>
          <w:szCs w:val="24"/>
        </w:rPr>
        <w:t xml:space="preserve"> бюджета, установленные абзацем вторым пункта 1</w:t>
      </w:r>
      <w:r w:rsidRPr="009F290D">
        <w:rPr>
          <w:sz w:val="24"/>
          <w:szCs w:val="24"/>
          <w:lang w:val="ru-RU"/>
        </w:rPr>
        <w:t>3</w:t>
      </w:r>
      <w:r w:rsidRPr="009F290D">
        <w:rPr>
          <w:sz w:val="24"/>
          <w:szCs w:val="24"/>
        </w:rPr>
        <w:t xml:space="preserve"> и подпунктом 3 пункта 1</w:t>
      </w:r>
      <w:r w:rsidRPr="009F290D">
        <w:rPr>
          <w:sz w:val="24"/>
          <w:szCs w:val="24"/>
          <w:lang w:val="ru-RU"/>
        </w:rPr>
        <w:t>4</w:t>
      </w:r>
      <w:r w:rsidRPr="009F290D">
        <w:rPr>
          <w:sz w:val="24"/>
          <w:szCs w:val="24"/>
        </w:rPr>
        <w:t xml:space="preserve"> настоящего Порядка</w:t>
      </w:r>
      <w:r w:rsidRPr="009F290D">
        <w:rPr>
          <w:sz w:val="24"/>
          <w:szCs w:val="24"/>
          <w:lang w:val="ru-RU"/>
        </w:rPr>
        <w:t>,</w:t>
      </w:r>
      <w:r w:rsidRPr="009F290D">
        <w:rPr>
          <w:sz w:val="24"/>
          <w:szCs w:val="24"/>
        </w:rPr>
        <w:t xml:space="preserve"> не применя</w:t>
      </w:r>
      <w:r w:rsidRPr="009F290D">
        <w:rPr>
          <w:sz w:val="24"/>
          <w:szCs w:val="24"/>
          <w:lang w:val="ru-RU"/>
        </w:rPr>
        <w:t>ю</w:t>
      </w:r>
      <w:r w:rsidRPr="009F290D">
        <w:rPr>
          <w:sz w:val="24"/>
          <w:szCs w:val="24"/>
        </w:rPr>
        <w:t>тся</w:t>
      </w:r>
      <w:r w:rsidRPr="009F290D">
        <w:rPr>
          <w:sz w:val="24"/>
          <w:szCs w:val="24"/>
          <w:lang w:val="ru-RU"/>
        </w:rPr>
        <w:t xml:space="preserve"> в отношении платежных документов при санкционировании оплаты денежных обязательств, связанных:</w:t>
      </w:r>
    </w:p>
    <w:p w:rsidR="00643C16" w:rsidRPr="009F290D" w:rsidRDefault="00643C16" w:rsidP="00643C16">
      <w:pPr>
        <w:pStyle w:val="ab"/>
        <w:jc w:val="both"/>
        <w:rPr>
          <w:sz w:val="24"/>
          <w:szCs w:val="24"/>
          <w:lang w:val="ru-RU"/>
        </w:rPr>
      </w:pPr>
      <w:r w:rsidRPr="009F290D">
        <w:rPr>
          <w:sz w:val="24"/>
          <w:szCs w:val="24"/>
          <w:lang w:val="ru-RU"/>
        </w:rPr>
        <w:t>- с осуществлением авансовых платежей в соответствии с условиями контракта (договора);</w:t>
      </w:r>
    </w:p>
    <w:p w:rsidR="00643C16" w:rsidRPr="009F290D" w:rsidRDefault="00643C16" w:rsidP="00643C16">
      <w:pPr>
        <w:pStyle w:val="ab"/>
        <w:jc w:val="both"/>
        <w:rPr>
          <w:sz w:val="24"/>
          <w:szCs w:val="24"/>
          <w:lang w:val="ru-RU"/>
        </w:rPr>
      </w:pPr>
      <w:r w:rsidRPr="009F290D">
        <w:rPr>
          <w:sz w:val="24"/>
          <w:szCs w:val="24"/>
          <w:lang w:val="ru-RU"/>
        </w:rPr>
        <w:t>- с оплатой по договору аренды;</w:t>
      </w:r>
    </w:p>
    <w:p w:rsidR="00643C16" w:rsidRPr="009F290D" w:rsidRDefault="00643C16" w:rsidP="00643C16">
      <w:pPr>
        <w:pStyle w:val="ConsPlusNormal"/>
        <w:ind w:firstLine="0"/>
        <w:jc w:val="both"/>
        <w:rPr>
          <w:rFonts w:ascii="Times New Roman" w:hAnsi="Times New Roman" w:cs="Times New Roman"/>
          <w:sz w:val="24"/>
          <w:szCs w:val="24"/>
        </w:rPr>
      </w:pPr>
      <w:r w:rsidRPr="009F290D">
        <w:rPr>
          <w:rFonts w:ascii="Times New Roman" w:hAnsi="Times New Roman" w:cs="Times New Roman"/>
          <w:sz w:val="24"/>
          <w:szCs w:val="24"/>
        </w:rPr>
        <w:t>- с оплатой по договору за зачисление (перевод) денежных средств на счета физических лиц (при условии, что договором не предусмотрено оформление документов-оснований).</w:t>
      </w:r>
    </w:p>
    <w:p w:rsidR="00643C16" w:rsidRPr="009F290D" w:rsidRDefault="00643C16" w:rsidP="00643C16">
      <w:pPr>
        <w:ind w:firstLine="708"/>
        <w:jc w:val="both"/>
      </w:pPr>
      <w:r w:rsidRPr="009F290D">
        <w:t xml:space="preserve">15. Территориальный орган Федерального казначейства при положительном результате проверки, предусмотренной пунктами 13-14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 </w:t>
      </w:r>
    </w:p>
    <w:p w:rsidR="00643C16" w:rsidRPr="009F290D" w:rsidRDefault="00643C16" w:rsidP="00643C16">
      <w:pPr>
        <w:ind w:firstLine="426"/>
        <w:jc w:val="both"/>
      </w:pPr>
      <w:r w:rsidRPr="009F290D">
        <w:tab/>
        <w:t xml:space="preserve">В случае несоблюдения требований, установленных пунктами 13-14 настоящего Порядка территориальный орган Федерального казначейства в срок, установленный абзацем первым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направлялся учреждением в электронном виде, или возвращает учреждению платежный документ на бумажном носителе с указанием в прилагаемом Протоколе причины возврата. </w:t>
      </w:r>
    </w:p>
    <w:p w:rsidR="00643C16" w:rsidRPr="009F290D" w:rsidRDefault="00643C16" w:rsidP="00643C16">
      <w:pPr>
        <w:ind w:firstLine="708"/>
        <w:jc w:val="both"/>
      </w:pPr>
      <w:r w:rsidRPr="009F290D">
        <w:t xml:space="preserve"> 16.</w:t>
      </w:r>
      <w:r w:rsidRPr="009F290D">
        <w:tab/>
        <w:t>Положения подпункта 9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643C16" w:rsidRPr="009F290D" w:rsidRDefault="00643C16" w:rsidP="00643C16">
      <w:pPr>
        <w:ind w:firstLine="708"/>
        <w:jc w:val="both"/>
        <w:outlineLvl w:val="0"/>
      </w:pPr>
      <w:r w:rsidRPr="009F290D">
        <w:t>Учреждение вправе направить средства, полученные им от осуществления предусмотренных его учредительным документом видов деятельности, на возмещение расходов, произведенных в связи с исполнением исполнительных документов и решений налоговых органов за счет целевых субсидий.</w:t>
      </w:r>
    </w:p>
    <w:p w:rsidR="00643C16" w:rsidRPr="009F290D" w:rsidRDefault="00643C16" w:rsidP="00643C16">
      <w:pPr>
        <w:ind w:firstLine="708"/>
        <w:jc w:val="both"/>
        <w:outlineLvl w:val="0"/>
        <w:rPr>
          <w:rFonts w:eastAsia="Calibri"/>
        </w:rPr>
      </w:pPr>
      <w:r w:rsidRPr="009F290D">
        <w:t xml:space="preserve">17. </w:t>
      </w:r>
      <w:r w:rsidRPr="009F290D">
        <w:rPr>
          <w:rFonts w:eastAsia="Calibri"/>
        </w:rPr>
        <w:t xml:space="preserve">В случае если расходы автономного учреждения, источником финансового обеспечения которых должна являться целевая субсидия, осуществлены до поступления данной субсидии на отдельный лицевой счет,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территориальном органе Федерального казначейства для учета операций со средствами, получаемыми автономным учреждением от приносящей доход деятельности, и со средствами, поступающими учреждению из областного бюджета в соответствии с </w:t>
      </w:r>
      <w:hyperlink r:id="rId14" w:history="1">
        <w:r w:rsidRPr="009F290D">
          <w:rPr>
            <w:rFonts w:eastAsia="Calibri"/>
          </w:rPr>
          <w:t>абзацем первым пункта 1 статьи 78.1</w:t>
        </w:r>
      </w:hyperlink>
      <w:r w:rsidRPr="009F290D">
        <w:rPr>
          <w:rFonts w:eastAsia="Calibri"/>
        </w:rPr>
        <w:t xml:space="preserve"> Бюджетного кодекса Российской Федерации, учреждение вправе осуществить возмещение указанных расходов за счет целевой субсидии.</w:t>
      </w:r>
    </w:p>
    <w:p w:rsidR="00643C16" w:rsidRPr="009F290D" w:rsidRDefault="00643C16" w:rsidP="00643C16">
      <w:pPr>
        <w:ind w:firstLine="540"/>
        <w:jc w:val="both"/>
        <w:rPr>
          <w:rFonts w:eastAsia="Calibri"/>
        </w:rPr>
      </w:pPr>
      <w:r w:rsidRPr="009F290D">
        <w:rPr>
          <w:rFonts w:eastAsia="Calibri"/>
        </w:rPr>
        <w:tab/>
        <w:t>В целях осуществления возмещения кассовых расходов автономное учреждение представляет в орган Федерального казначейства заявление по форме приложения 1 к настоящему Порядку, подписанное руководителем учреждения (иным уполномоченным лицом учреждения) и согласованное 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643C16" w:rsidRPr="009F290D" w:rsidRDefault="00643C16" w:rsidP="00643C16">
      <w:pPr>
        <w:ind w:firstLine="540"/>
        <w:jc w:val="both"/>
        <w:rPr>
          <w:rFonts w:eastAsia="Calibri"/>
        </w:rPr>
      </w:pPr>
      <w:r w:rsidRPr="009F290D">
        <w:rPr>
          <w:rFonts w:eastAsia="Calibri"/>
        </w:rPr>
        <w:tab/>
        <w:t>Заявление, представленное автономным учреждением, должн</w:t>
      </w:r>
      <w:r w:rsidR="009B3745">
        <w:rPr>
          <w:rFonts w:eastAsia="Calibri"/>
        </w:rPr>
        <w:t xml:space="preserve">о содержать информацию о суммах </w:t>
      </w:r>
      <w:r w:rsidRPr="009F290D">
        <w:rPr>
          <w:rFonts w:eastAsia="Calibri"/>
        </w:rPr>
        <w:t>произведенных в текущем финансовом году целевых расходах учреждения,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которой произведен кассовый расход по каждой целевой субсидии.</w:t>
      </w:r>
    </w:p>
    <w:p w:rsidR="00643C16" w:rsidRPr="009F290D" w:rsidRDefault="00643C16" w:rsidP="00643C16">
      <w:pPr>
        <w:ind w:firstLine="540"/>
        <w:jc w:val="both"/>
        <w:rPr>
          <w:rFonts w:eastAsia="Calibri"/>
        </w:rPr>
      </w:pPr>
      <w:r w:rsidRPr="009F290D">
        <w:rPr>
          <w:rFonts w:eastAsia="Calibri"/>
        </w:rPr>
        <w:t xml:space="preserve">Операция по возмещению целевых расходов автономного учреждения осуществляется на основании представленной учреждением в территориальный орган Федерального казначейства Заявки на кассовый расход (код формы по КФД 0531801) на списание средств с отдельного </w:t>
      </w:r>
      <w:r w:rsidRPr="009F290D">
        <w:rPr>
          <w:rFonts w:eastAsia="Calibri"/>
        </w:rPr>
        <w:lastRenderedPageBreak/>
        <w:t>лицевого счета, открытого учреждению в территориальном органе Федерального казначейства, оформленной с учетом следующих особенностей:</w:t>
      </w:r>
    </w:p>
    <w:p w:rsidR="00643C16" w:rsidRPr="009F290D" w:rsidRDefault="00643C16" w:rsidP="00643C16">
      <w:pPr>
        <w:ind w:firstLine="540"/>
        <w:jc w:val="both"/>
        <w:rPr>
          <w:rFonts w:eastAsia="Calibri"/>
        </w:rPr>
      </w:pPr>
      <w:r w:rsidRPr="009F290D">
        <w:rPr>
          <w:rFonts w:eastAsia="Calibri"/>
        </w:rPr>
        <w:tab/>
        <w:t>в графе "Назначение платежа (примечание)" раздела 1 "Реквизиты документа" указывается "Возмещение кассовых расходов согласно заявлению от "__" _____ ____ г. № "___";</w:t>
      </w:r>
    </w:p>
    <w:p w:rsidR="00643C16" w:rsidRPr="009F290D" w:rsidRDefault="00643C16" w:rsidP="00643C16">
      <w:pPr>
        <w:ind w:firstLine="540"/>
        <w:jc w:val="both"/>
        <w:rPr>
          <w:rFonts w:eastAsia="Calibri"/>
        </w:rPr>
      </w:pPr>
      <w:r w:rsidRPr="009F290D">
        <w:rPr>
          <w:rFonts w:eastAsia="Calibri"/>
        </w:rPr>
        <w:tab/>
        <w:t>в разделе 2 "Реквизиты документа</w:t>
      </w:r>
      <w:r w:rsidRPr="009F290D">
        <w:rPr>
          <w:b/>
        </w:rPr>
        <w:t>–</w:t>
      </w:r>
      <w:r w:rsidRPr="009F290D">
        <w:rPr>
          <w:rFonts w:eastAsia="Calibri"/>
        </w:rPr>
        <w:t>основания" указываются:</w:t>
      </w:r>
    </w:p>
    <w:p w:rsidR="00643C16" w:rsidRPr="009F290D" w:rsidRDefault="00643C16" w:rsidP="00643C16">
      <w:pPr>
        <w:ind w:firstLine="540"/>
        <w:jc w:val="both"/>
        <w:rPr>
          <w:rFonts w:eastAsia="Calibri"/>
        </w:rPr>
      </w:pPr>
      <w:r w:rsidRPr="009F290D">
        <w:rPr>
          <w:rFonts w:eastAsia="Calibri"/>
        </w:rPr>
        <w:t xml:space="preserve"> </w:t>
      </w:r>
      <w:r w:rsidRPr="009F290D">
        <w:rPr>
          <w:rFonts w:eastAsia="Calibri"/>
        </w:rPr>
        <w:tab/>
        <w:t xml:space="preserve">в графе 1 </w:t>
      </w:r>
      <w:r w:rsidRPr="009F290D">
        <w:rPr>
          <w:b/>
        </w:rPr>
        <w:t>–</w:t>
      </w:r>
      <w:r w:rsidRPr="009F290D">
        <w:rPr>
          <w:rFonts w:eastAsia="Calibri"/>
        </w:rPr>
        <w:t xml:space="preserve"> "заявление";</w:t>
      </w:r>
    </w:p>
    <w:p w:rsidR="00643C16" w:rsidRPr="009F290D" w:rsidRDefault="00643C16" w:rsidP="00643C16">
      <w:pPr>
        <w:ind w:firstLine="540"/>
        <w:jc w:val="both"/>
        <w:rPr>
          <w:rFonts w:eastAsia="Calibri"/>
        </w:rPr>
      </w:pPr>
      <w:r w:rsidRPr="009F290D">
        <w:rPr>
          <w:rFonts w:eastAsia="Calibri"/>
        </w:rPr>
        <w:t xml:space="preserve">  в графе 2 </w:t>
      </w:r>
      <w:r w:rsidRPr="009F290D">
        <w:rPr>
          <w:b/>
        </w:rPr>
        <w:t>–</w:t>
      </w:r>
      <w:r w:rsidRPr="009F290D">
        <w:rPr>
          <w:rFonts w:eastAsia="Calibri"/>
        </w:rPr>
        <w:t xml:space="preserve"> номер заявления;</w:t>
      </w:r>
    </w:p>
    <w:p w:rsidR="00643C16" w:rsidRPr="009F290D" w:rsidRDefault="00643C16" w:rsidP="00643C16">
      <w:pPr>
        <w:ind w:firstLine="540"/>
        <w:jc w:val="both"/>
        <w:rPr>
          <w:rFonts w:eastAsia="Calibri"/>
        </w:rPr>
      </w:pPr>
      <w:r w:rsidRPr="009F290D">
        <w:rPr>
          <w:rFonts w:eastAsia="Calibri"/>
        </w:rPr>
        <w:t xml:space="preserve">  в графе 3 </w:t>
      </w:r>
      <w:r w:rsidRPr="009F290D">
        <w:rPr>
          <w:b/>
        </w:rPr>
        <w:t>–</w:t>
      </w:r>
      <w:r w:rsidRPr="009F290D">
        <w:rPr>
          <w:rFonts w:eastAsia="Calibri"/>
        </w:rPr>
        <w:t xml:space="preserve"> дата заявления;</w:t>
      </w:r>
    </w:p>
    <w:p w:rsidR="00643C16" w:rsidRPr="009F290D" w:rsidRDefault="00643C16" w:rsidP="00643C16">
      <w:pPr>
        <w:ind w:firstLine="540"/>
        <w:jc w:val="both"/>
        <w:rPr>
          <w:rFonts w:eastAsia="Calibri"/>
        </w:rPr>
      </w:pPr>
      <w:r w:rsidRPr="009F290D">
        <w:rPr>
          <w:rFonts w:eastAsia="Calibri"/>
        </w:rPr>
        <w:tab/>
        <w:t>в графе 5 "Код цели (аналитический код)" раздела 5 "Расшифровка заявки на кассовый расход" указывается соответствующий код субсидии.</w:t>
      </w:r>
    </w:p>
    <w:p w:rsidR="00643C16" w:rsidRPr="009F290D" w:rsidRDefault="00643C16" w:rsidP="00643C16">
      <w:pPr>
        <w:ind w:firstLine="540"/>
        <w:jc w:val="both"/>
        <w:rPr>
          <w:rFonts w:eastAsia="Calibri"/>
        </w:rPr>
      </w:pPr>
      <w:r w:rsidRPr="009F290D">
        <w:rPr>
          <w:rFonts w:eastAsia="Calibri"/>
        </w:rPr>
        <w:tab/>
        <w:t xml:space="preserve">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автономным учреждением заявлении. </w:t>
      </w:r>
    </w:p>
    <w:p w:rsidR="00643C16" w:rsidRPr="009F290D" w:rsidRDefault="00643C16" w:rsidP="00643C16">
      <w:pPr>
        <w:tabs>
          <w:tab w:val="left" w:pos="567"/>
        </w:tabs>
        <w:ind w:right="-1"/>
        <w:jc w:val="both"/>
        <w:rPr>
          <w:rFonts w:eastAsia="Calibri"/>
        </w:rPr>
      </w:pPr>
    </w:p>
    <w:p w:rsidR="00643C16" w:rsidRPr="009F290D" w:rsidRDefault="00643C16" w:rsidP="00643C16">
      <w:pPr>
        <w:ind w:firstLine="708"/>
        <w:jc w:val="both"/>
        <w:outlineLvl w:val="0"/>
      </w:pPr>
    </w:p>
    <w:p w:rsidR="00643C16" w:rsidRPr="009F290D" w:rsidRDefault="00643C16" w:rsidP="00643C16">
      <w:pPr>
        <w:ind w:firstLine="708"/>
        <w:jc w:val="both"/>
        <w:outlineLvl w:val="0"/>
      </w:pPr>
    </w:p>
    <w:bookmarkEnd w:id="1"/>
    <w:p w:rsidR="00643C16" w:rsidRPr="009F290D" w:rsidRDefault="00643C16" w:rsidP="00643C16">
      <w:pPr>
        <w:ind w:firstLine="480"/>
        <w:jc w:val="both"/>
      </w:pPr>
    </w:p>
    <w:p w:rsidR="00643C16" w:rsidRPr="009F290D" w:rsidRDefault="00643C16" w:rsidP="00643C16">
      <w:pPr>
        <w:ind w:firstLine="480"/>
        <w:jc w:val="both"/>
      </w:pPr>
    </w:p>
    <w:p w:rsidR="00643C16" w:rsidRPr="009F290D" w:rsidRDefault="00643C16" w:rsidP="00643C16">
      <w:pPr>
        <w:ind w:firstLine="480"/>
        <w:jc w:val="both"/>
      </w:pPr>
    </w:p>
    <w:p w:rsidR="00643C16" w:rsidRPr="009F290D"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4F6F11" w:rsidRDefault="004F6F11" w:rsidP="00643C16">
      <w:pPr>
        <w:ind w:firstLine="480"/>
        <w:jc w:val="both"/>
      </w:pPr>
    </w:p>
    <w:p w:rsidR="00643C16" w:rsidRDefault="00643C16" w:rsidP="00643C16">
      <w:pPr>
        <w:ind w:firstLine="480"/>
        <w:jc w:val="both"/>
      </w:pPr>
    </w:p>
    <w:p w:rsidR="00643C16" w:rsidRDefault="00643C16" w:rsidP="00643C16">
      <w:pPr>
        <w:ind w:firstLine="480"/>
        <w:jc w:val="both"/>
      </w:pPr>
    </w:p>
    <w:p w:rsidR="00643C16" w:rsidRDefault="00643C16" w:rsidP="00643C16">
      <w:pPr>
        <w:ind w:firstLine="480"/>
        <w:jc w:val="both"/>
      </w:pPr>
      <w:bookmarkStart w:id="2" w:name="_GoBack"/>
      <w:bookmarkEnd w:id="2"/>
    </w:p>
    <w:p w:rsidR="00643C16" w:rsidRPr="00E953AF" w:rsidRDefault="00643C16" w:rsidP="00643C16">
      <w:pPr>
        <w:ind w:firstLine="540"/>
        <w:jc w:val="right"/>
        <w:outlineLvl w:val="0"/>
        <w:rPr>
          <w:b/>
        </w:rPr>
      </w:pPr>
      <w:r w:rsidRPr="00E953AF">
        <w:rPr>
          <w:b/>
        </w:rPr>
        <w:lastRenderedPageBreak/>
        <w:t xml:space="preserve">Приложение </w:t>
      </w:r>
      <w:r>
        <w:rPr>
          <w:b/>
        </w:rPr>
        <w:t>1</w:t>
      </w:r>
    </w:p>
    <w:p w:rsidR="00643C16" w:rsidRPr="00E953AF" w:rsidRDefault="00643C16" w:rsidP="00643C16">
      <w:pPr>
        <w:ind w:firstLine="540"/>
        <w:jc w:val="right"/>
        <w:outlineLvl w:val="0"/>
        <w:rPr>
          <w:szCs w:val="22"/>
        </w:rPr>
      </w:pPr>
      <w:r w:rsidRPr="00E953AF">
        <w:rPr>
          <w:szCs w:val="22"/>
        </w:rPr>
        <w:t>к Порядку санкционирования расходов</w:t>
      </w:r>
      <w:r w:rsidR="001620BA">
        <w:rPr>
          <w:szCs w:val="22"/>
        </w:rPr>
        <w:t xml:space="preserve"> муниципальных</w:t>
      </w:r>
      <w:r w:rsidRPr="00E953AF">
        <w:rPr>
          <w:szCs w:val="22"/>
        </w:rPr>
        <w:t xml:space="preserve"> </w:t>
      </w:r>
    </w:p>
    <w:p w:rsidR="00643C16" w:rsidRPr="00E953AF" w:rsidRDefault="009B3745" w:rsidP="009B3745">
      <w:pPr>
        <w:ind w:firstLine="540"/>
        <w:outlineLvl w:val="0"/>
        <w:rPr>
          <w:szCs w:val="22"/>
        </w:rPr>
      </w:pPr>
      <w:r>
        <w:rPr>
          <w:szCs w:val="22"/>
        </w:rPr>
        <w:t xml:space="preserve">                                                                 </w:t>
      </w:r>
      <w:r w:rsidR="00643C16" w:rsidRPr="00E953AF">
        <w:rPr>
          <w:szCs w:val="22"/>
        </w:rPr>
        <w:t xml:space="preserve">бюджетных и автономных учреждений, источником </w:t>
      </w:r>
    </w:p>
    <w:p w:rsidR="00643C16" w:rsidRPr="00E953AF" w:rsidRDefault="00643C16" w:rsidP="00643C16">
      <w:pPr>
        <w:ind w:firstLine="540"/>
        <w:jc w:val="right"/>
        <w:outlineLvl w:val="0"/>
        <w:rPr>
          <w:szCs w:val="22"/>
        </w:rPr>
      </w:pPr>
      <w:r w:rsidRPr="00E953AF">
        <w:rPr>
          <w:szCs w:val="22"/>
        </w:rPr>
        <w:t xml:space="preserve">финансового обеспечения которых являются </w:t>
      </w:r>
    </w:p>
    <w:p w:rsidR="00643C16" w:rsidRPr="00E953AF" w:rsidRDefault="00643C16" w:rsidP="00643C16">
      <w:pPr>
        <w:ind w:firstLine="540"/>
        <w:jc w:val="right"/>
        <w:outlineLvl w:val="0"/>
        <w:rPr>
          <w:szCs w:val="22"/>
        </w:rPr>
      </w:pPr>
      <w:r w:rsidRPr="00E953AF">
        <w:rPr>
          <w:szCs w:val="22"/>
        </w:rPr>
        <w:t xml:space="preserve">субсидии, полученные в соответствии </w:t>
      </w:r>
    </w:p>
    <w:p w:rsidR="00643C16" w:rsidRPr="00E953AF" w:rsidRDefault="00643C16" w:rsidP="00643C16">
      <w:pPr>
        <w:ind w:firstLine="540"/>
        <w:jc w:val="right"/>
        <w:outlineLvl w:val="0"/>
        <w:rPr>
          <w:szCs w:val="22"/>
        </w:rPr>
      </w:pPr>
      <w:r w:rsidRPr="00E953AF">
        <w:rPr>
          <w:szCs w:val="22"/>
        </w:rPr>
        <w:t>с абзацем вторым пункта 1 статьи 78.1</w:t>
      </w:r>
      <w:r w:rsidR="00C436DE">
        <w:rPr>
          <w:szCs w:val="22"/>
        </w:rPr>
        <w:t xml:space="preserve"> и</w:t>
      </w:r>
    </w:p>
    <w:p w:rsidR="00643C16" w:rsidRPr="00E953AF" w:rsidRDefault="00643C16" w:rsidP="00643C16">
      <w:pPr>
        <w:ind w:firstLine="540"/>
        <w:jc w:val="right"/>
        <w:outlineLvl w:val="0"/>
        <w:rPr>
          <w:szCs w:val="22"/>
        </w:rPr>
      </w:pPr>
      <w:r w:rsidRPr="00E953AF">
        <w:rPr>
          <w:szCs w:val="22"/>
        </w:rPr>
        <w:t>1 статьи 78.2 Бюджетного кодекса</w:t>
      </w:r>
    </w:p>
    <w:p w:rsidR="00643C16" w:rsidRPr="00E953AF" w:rsidRDefault="00643C16" w:rsidP="00643C16">
      <w:pPr>
        <w:ind w:firstLine="540"/>
        <w:jc w:val="right"/>
        <w:outlineLvl w:val="0"/>
        <w:rPr>
          <w:szCs w:val="22"/>
        </w:rPr>
      </w:pPr>
      <w:r w:rsidRPr="00E953AF">
        <w:rPr>
          <w:szCs w:val="22"/>
        </w:rPr>
        <w:t xml:space="preserve">Российской Федерации, утвержденному </w:t>
      </w:r>
    </w:p>
    <w:p w:rsidR="009B3745" w:rsidRDefault="009B3745" w:rsidP="009B3745">
      <w:pPr>
        <w:ind w:firstLine="540"/>
        <w:outlineLvl w:val="0"/>
        <w:rPr>
          <w:szCs w:val="22"/>
        </w:rPr>
      </w:pPr>
      <w:r>
        <w:rPr>
          <w:szCs w:val="22"/>
        </w:rPr>
        <w:t xml:space="preserve">                                                                                 </w:t>
      </w:r>
      <w:r w:rsidR="00643C16">
        <w:rPr>
          <w:szCs w:val="22"/>
        </w:rPr>
        <w:t xml:space="preserve">Постановлением </w:t>
      </w:r>
      <w:r w:rsidR="00643C16" w:rsidRPr="00E953AF">
        <w:rPr>
          <w:szCs w:val="22"/>
        </w:rPr>
        <w:t xml:space="preserve"> администрации</w:t>
      </w:r>
      <w:r w:rsidR="00643C16">
        <w:rPr>
          <w:szCs w:val="22"/>
        </w:rPr>
        <w:t xml:space="preserve"> </w:t>
      </w:r>
      <w:r>
        <w:rPr>
          <w:szCs w:val="22"/>
        </w:rPr>
        <w:t>сельского</w:t>
      </w:r>
    </w:p>
    <w:p w:rsidR="009B3745" w:rsidRDefault="009B3745" w:rsidP="00643C16">
      <w:pPr>
        <w:ind w:firstLine="540"/>
        <w:jc w:val="right"/>
        <w:outlineLvl w:val="0"/>
        <w:rPr>
          <w:szCs w:val="22"/>
        </w:rPr>
      </w:pPr>
      <w:r>
        <w:rPr>
          <w:szCs w:val="22"/>
        </w:rPr>
        <w:t xml:space="preserve">поселения Междуречье Кольского района </w:t>
      </w:r>
    </w:p>
    <w:p w:rsidR="009B3745" w:rsidRPr="00E953AF" w:rsidRDefault="009B3745" w:rsidP="00643C16">
      <w:pPr>
        <w:ind w:firstLine="540"/>
        <w:jc w:val="right"/>
        <w:outlineLvl w:val="0"/>
        <w:rPr>
          <w:szCs w:val="22"/>
        </w:rPr>
      </w:pPr>
      <w:r>
        <w:rPr>
          <w:szCs w:val="22"/>
        </w:rPr>
        <w:t>Мурманской области</w:t>
      </w:r>
    </w:p>
    <w:p w:rsidR="00643C16" w:rsidRPr="00E953AF" w:rsidRDefault="009B3745" w:rsidP="00643C16">
      <w:pPr>
        <w:ind w:firstLine="540"/>
        <w:jc w:val="right"/>
        <w:outlineLvl w:val="0"/>
        <w:rPr>
          <w:szCs w:val="22"/>
        </w:rPr>
      </w:pPr>
      <w:r>
        <w:rPr>
          <w:szCs w:val="22"/>
        </w:rPr>
        <w:t xml:space="preserve"> </w:t>
      </w:r>
      <w:r w:rsidR="00643C16" w:rsidRPr="00E953AF">
        <w:rPr>
          <w:szCs w:val="22"/>
        </w:rPr>
        <w:t xml:space="preserve"> от </w:t>
      </w:r>
      <w:r w:rsidR="00643C16">
        <w:rPr>
          <w:szCs w:val="22"/>
        </w:rPr>
        <w:t xml:space="preserve">10 января </w:t>
      </w:r>
      <w:r w:rsidR="00643C16" w:rsidRPr="00E953AF">
        <w:rPr>
          <w:szCs w:val="22"/>
        </w:rPr>
        <w:t>201</w:t>
      </w:r>
      <w:r w:rsidR="00643C16">
        <w:rPr>
          <w:szCs w:val="22"/>
        </w:rPr>
        <w:t>8 г.</w:t>
      </w:r>
      <w:r w:rsidR="00643C16" w:rsidRPr="00E953AF">
        <w:rPr>
          <w:szCs w:val="22"/>
        </w:rPr>
        <w:t xml:space="preserve"> №</w:t>
      </w:r>
      <w:r w:rsidR="00643C16">
        <w:rPr>
          <w:szCs w:val="22"/>
        </w:rPr>
        <w:t xml:space="preserve"> </w:t>
      </w:r>
      <w:r w:rsidR="008925C7">
        <w:rPr>
          <w:szCs w:val="22"/>
        </w:rPr>
        <w:t>2</w:t>
      </w:r>
    </w:p>
    <w:p w:rsidR="00643C16" w:rsidRPr="009F290D" w:rsidRDefault="00643C16" w:rsidP="00643C16">
      <w:pPr>
        <w:outlineLvl w:val="0"/>
        <w:rPr>
          <w:rFonts w:ascii="Calibri" w:hAnsi="Calibri"/>
          <w:sz w:val="26"/>
          <w:szCs w:val="26"/>
        </w:rPr>
      </w:pPr>
    </w:p>
    <w:p w:rsidR="00643C16" w:rsidRPr="009F290D" w:rsidRDefault="00643C16" w:rsidP="00643C16">
      <w:pPr>
        <w:ind w:firstLine="540"/>
        <w:jc w:val="center"/>
        <w:outlineLvl w:val="0"/>
        <w:rPr>
          <w:b/>
          <w:sz w:val="28"/>
          <w:szCs w:val="28"/>
        </w:rPr>
      </w:pPr>
      <w:r w:rsidRPr="009F290D">
        <w:rPr>
          <w:b/>
          <w:sz w:val="28"/>
          <w:szCs w:val="28"/>
        </w:rPr>
        <w:t xml:space="preserve">Заявление </w:t>
      </w:r>
    </w:p>
    <w:p w:rsidR="00643C16" w:rsidRPr="009F290D" w:rsidRDefault="00643C16" w:rsidP="00643C16">
      <w:pPr>
        <w:ind w:firstLine="540"/>
        <w:jc w:val="center"/>
        <w:outlineLvl w:val="0"/>
        <w:rPr>
          <w:b/>
          <w:sz w:val="28"/>
          <w:szCs w:val="28"/>
        </w:rPr>
      </w:pPr>
      <w:r w:rsidRPr="009F290D">
        <w:rPr>
          <w:b/>
          <w:sz w:val="28"/>
          <w:szCs w:val="28"/>
        </w:rPr>
        <w:t xml:space="preserve">  о возмещении произведенных расходов, </w:t>
      </w:r>
    </w:p>
    <w:p w:rsidR="00643C16" w:rsidRPr="009F290D" w:rsidRDefault="00643C16" w:rsidP="00643C16">
      <w:pPr>
        <w:ind w:firstLine="540"/>
        <w:jc w:val="center"/>
        <w:outlineLvl w:val="0"/>
        <w:rPr>
          <w:b/>
          <w:sz w:val="28"/>
          <w:szCs w:val="28"/>
        </w:rPr>
      </w:pPr>
      <w:r w:rsidRPr="009F290D">
        <w:rPr>
          <w:b/>
          <w:sz w:val="28"/>
          <w:szCs w:val="28"/>
        </w:rPr>
        <w:t xml:space="preserve">источником финансового обеспечения которых является </w:t>
      </w:r>
    </w:p>
    <w:p w:rsidR="00643C16" w:rsidRPr="009F290D" w:rsidRDefault="00643C16" w:rsidP="00643C16">
      <w:pPr>
        <w:ind w:firstLine="540"/>
        <w:jc w:val="center"/>
        <w:outlineLvl w:val="0"/>
        <w:rPr>
          <w:b/>
          <w:sz w:val="28"/>
          <w:szCs w:val="28"/>
        </w:rPr>
      </w:pPr>
      <w:r w:rsidRPr="009F290D">
        <w:rPr>
          <w:b/>
          <w:sz w:val="28"/>
          <w:szCs w:val="28"/>
        </w:rPr>
        <w:t xml:space="preserve"> целевая  субсидия</w:t>
      </w:r>
    </w:p>
    <w:p w:rsidR="00643C16" w:rsidRPr="009F290D" w:rsidRDefault="00643C16" w:rsidP="00643C16">
      <w:pPr>
        <w:ind w:firstLine="567"/>
        <w:rPr>
          <w:sz w:val="26"/>
          <w:szCs w:val="26"/>
        </w:rPr>
      </w:pPr>
      <w:r w:rsidRPr="009F290D">
        <w:rPr>
          <w:sz w:val="26"/>
          <w:szCs w:val="26"/>
        </w:rPr>
        <w:t xml:space="preserve">                                                       №_______ от _________</w:t>
      </w:r>
    </w:p>
    <w:p w:rsidR="00643C16" w:rsidRPr="009F290D" w:rsidRDefault="00643C16" w:rsidP="00643C16">
      <w:pPr>
        <w:ind w:firstLine="567"/>
        <w:rPr>
          <w:szCs w:val="22"/>
          <w:u w:val="single"/>
        </w:rPr>
      </w:pPr>
      <w:r w:rsidRPr="009F290D">
        <w:rPr>
          <w:sz w:val="26"/>
          <w:szCs w:val="26"/>
        </w:rPr>
        <w:t>Наименование  учреждения</w:t>
      </w:r>
      <w:r w:rsidRPr="009F290D">
        <w:rPr>
          <w:szCs w:val="22"/>
        </w:rPr>
        <w:t xml:space="preserve">                                      </w:t>
      </w:r>
      <w:r w:rsidRPr="009F290D">
        <w:rPr>
          <w:szCs w:val="22"/>
          <w:u w:val="single"/>
        </w:rPr>
        <w:t>___________________________</w:t>
      </w:r>
    </w:p>
    <w:p w:rsidR="00643C16" w:rsidRPr="009F290D" w:rsidRDefault="00643C16" w:rsidP="00643C16">
      <w:pPr>
        <w:rPr>
          <w:sz w:val="26"/>
          <w:szCs w:val="26"/>
          <w:u w:val="single"/>
        </w:rPr>
      </w:pPr>
      <w:r w:rsidRPr="009F290D">
        <w:rPr>
          <w:sz w:val="26"/>
          <w:szCs w:val="26"/>
        </w:rPr>
        <w:t xml:space="preserve">          Наименование учредителя учреждения          _______________________</w:t>
      </w:r>
    </w:p>
    <w:p w:rsidR="00643C16" w:rsidRPr="009F290D" w:rsidRDefault="00643C16" w:rsidP="00643C16">
      <w:pPr>
        <w:ind w:firstLine="567"/>
        <w:rPr>
          <w:szCs w:val="22"/>
          <w:u w:val="singl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089"/>
        <w:gridCol w:w="1288"/>
        <w:gridCol w:w="2812"/>
        <w:gridCol w:w="2693"/>
      </w:tblGrid>
      <w:tr w:rsidR="00643C16" w:rsidRPr="009F290D" w:rsidTr="00247300">
        <w:tc>
          <w:tcPr>
            <w:tcW w:w="3567" w:type="dxa"/>
            <w:gridSpan w:val="3"/>
          </w:tcPr>
          <w:p w:rsidR="00643C16" w:rsidRPr="009F290D" w:rsidRDefault="00643C16" w:rsidP="00247300">
            <w:pPr>
              <w:jc w:val="center"/>
            </w:pPr>
            <w:r w:rsidRPr="009F290D">
              <w:t xml:space="preserve">Реквизиты расчетного документа, по которому произведен кассовый расход </w:t>
            </w:r>
          </w:p>
        </w:tc>
        <w:tc>
          <w:tcPr>
            <w:tcW w:w="2812" w:type="dxa"/>
            <w:vMerge w:val="restart"/>
          </w:tcPr>
          <w:p w:rsidR="00643C16" w:rsidRPr="009F290D" w:rsidRDefault="00643C16" w:rsidP="00247300">
            <w:pPr>
              <w:jc w:val="center"/>
            </w:pPr>
            <w:r w:rsidRPr="009F290D">
              <w:t xml:space="preserve">Код бюджетной классификации, </w:t>
            </w:r>
          </w:p>
          <w:p w:rsidR="00643C16" w:rsidRPr="009F290D" w:rsidRDefault="00643C16" w:rsidP="00247300">
            <w:pPr>
              <w:jc w:val="center"/>
            </w:pPr>
            <w:r w:rsidRPr="009F290D">
              <w:t>по которому подлежит отражению данная выплата на отдельном лицевом счете автономного учреждения</w:t>
            </w:r>
          </w:p>
        </w:tc>
        <w:tc>
          <w:tcPr>
            <w:tcW w:w="2693" w:type="dxa"/>
            <w:vMerge w:val="restart"/>
          </w:tcPr>
          <w:p w:rsidR="00643C16" w:rsidRPr="009F290D" w:rsidRDefault="00643C16" w:rsidP="00247300">
            <w:pPr>
              <w:jc w:val="center"/>
            </w:pPr>
            <w:r w:rsidRPr="009F290D">
              <w:t xml:space="preserve">Код субсидии, </w:t>
            </w:r>
          </w:p>
          <w:p w:rsidR="00643C16" w:rsidRPr="009F290D" w:rsidRDefault="00643C16" w:rsidP="00247300">
            <w:pPr>
              <w:jc w:val="center"/>
            </w:pPr>
            <w:r w:rsidRPr="009F290D">
              <w:t xml:space="preserve">по которому подлежит отражению данная выплата на отдельном лицевом счете автономного учреждения  </w:t>
            </w:r>
          </w:p>
        </w:tc>
      </w:tr>
      <w:tr w:rsidR="00643C16" w:rsidRPr="009F290D" w:rsidTr="00247300">
        <w:tc>
          <w:tcPr>
            <w:tcW w:w="1418" w:type="dxa"/>
          </w:tcPr>
          <w:p w:rsidR="00643C16" w:rsidRPr="009F290D" w:rsidRDefault="00643C16" w:rsidP="00247300">
            <w:pPr>
              <w:jc w:val="center"/>
              <w:rPr>
                <w:szCs w:val="22"/>
              </w:rPr>
            </w:pPr>
            <w:r w:rsidRPr="009F290D">
              <w:rPr>
                <w:szCs w:val="22"/>
              </w:rPr>
              <w:t xml:space="preserve">Номер платежного поручения </w:t>
            </w:r>
          </w:p>
        </w:tc>
        <w:tc>
          <w:tcPr>
            <w:tcW w:w="861" w:type="dxa"/>
          </w:tcPr>
          <w:p w:rsidR="00643C16" w:rsidRPr="009F290D" w:rsidRDefault="00643C16" w:rsidP="00247300">
            <w:pPr>
              <w:jc w:val="center"/>
              <w:rPr>
                <w:szCs w:val="22"/>
              </w:rPr>
            </w:pPr>
          </w:p>
          <w:p w:rsidR="00643C16" w:rsidRPr="009F290D" w:rsidRDefault="00643C16" w:rsidP="00247300">
            <w:pPr>
              <w:jc w:val="center"/>
              <w:rPr>
                <w:szCs w:val="22"/>
              </w:rPr>
            </w:pPr>
            <w:r w:rsidRPr="009F290D">
              <w:rPr>
                <w:szCs w:val="22"/>
              </w:rPr>
              <w:t>Дата</w:t>
            </w:r>
          </w:p>
        </w:tc>
        <w:tc>
          <w:tcPr>
            <w:tcW w:w="1288" w:type="dxa"/>
          </w:tcPr>
          <w:p w:rsidR="00643C16" w:rsidRPr="009F290D" w:rsidRDefault="00643C16" w:rsidP="00247300">
            <w:pPr>
              <w:jc w:val="center"/>
              <w:rPr>
                <w:szCs w:val="22"/>
              </w:rPr>
            </w:pPr>
          </w:p>
          <w:p w:rsidR="00643C16" w:rsidRPr="009F290D" w:rsidRDefault="00643C16" w:rsidP="00247300">
            <w:pPr>
              <w:jc w:val="center"/>
              <w:rPr>
                <w:szCs w:val="22"/>
              </w:rPr>
            </w:pPr>
            <w:r w:rsidRPr="009F290D">
              <w:rPr>
                <w:szCs w:val="22"/>
              </w:rPr>
              <w:t>Сумма</w:t>
            </w:r>
          </w:p>
        </w:tc>
        <w:tc>
          <w:tcPr>
            <w:tcW w:w="2812" w:type="dxa"/>
            <w:vMerge/>
          </w:tcPr>
          <w:p w:rsidR="00643C16" w:rsidRPr="009F290D" w:rsidRDefault="00643C16" w:rsidP="00247300">
            <w:pPr>
              <w:jc w:val="center"/>
              <w:rPr>
                <w:szCs w:val="22"/>
              </w:rPr>
            </w:pPr>
          </w:p>
        </w:tc>
        <w:tc>
          <w:tcPr>
            <w:tcW w:w="2693" w:type="dxa"/>
            <w:vMerge/>
          </w:tcPr>
          <w:p w:rsidR="00643C16" w:rsidRPr="009F290D" w:rsidRDefault="00643C16" w:rsidP="00247300">
            <w:pPr>
              <w:jc w:val="center"/>
              <w:rPr>
                <w:szCs w:val="22"/>
              </w:rPr>
            </w:pPr>
          </w:p>
        </w:tc>
      </w:tr>
      <w:tr w:rsidR="00643C16" w:rsidRPr="009F290D" w:rsidTr="00247300">
        <w:tc>
          <w:tcPr>
            <w:tcW w:w="1418" w:type="dxa"/>
          </w:tcPr>
          <w:p w:rsidR="00643C16" w:rsidRPr="009F290D" w:rsidRDefault="00643C16" w:rsidP="00247300">
            <w:pPr>
              <w:jc w:val="center"/>
              <w:rPr>
                <w:szCs w:val="22"/>
              </w:rPr>
            </w:pPr>
            <w:r w:rsidRPr="009F290D">
              <w:rPr>
                <w:szCs w:val="22"/>
              </w:rPr>
              <w:t>1</w:t>
            </w:r>
          </w:p>
        </w:tc>
        <w:tc>
          <w:tcPr>
            <w:tcW w:w="861" w:type="dxa"/>
          </w:tcPr>
          <w:p w:rsidR="00643C16" w:rsidRPr="009F290D" w:rsidRDefault="00643C16" w:rsidP="00247300">
            <w:pPr>
              <w:jc w:val="center"/>
              <w:rPr>
                <w:szCs w:val="22"/>
              </w:rPr>
            </w:pPr>
            <w:r w:rsidRPr="009F290D">
              <w:rPr>
                <w:szCs w:val="22"/>
              </w:rPr>
              <w:t>2</w:t>
            </w:r>
          </w:p>
        </w:tc>
        <w:tc>
          <w:tcPr>
            <w:tcW w:w="1288" w:type="dxa"/>
          </w:tcPr>
          <w:p w:rsidR="00643C16" w:rsidRPr="009F290D" w:rsidRDefault="00643C16" w:rsidP="00247300">
            <w:pPr>
              <w:jc w:val="center"/>
              <w:rPr>
                <w:szCs w:val="22"/>
              </w:rPr>
            </w:pPr>
            <w:r w:rsidRPr="009F290D">
              <w:rPr>
                <w:szCs w:val="22"/>
              </w:rPr>
              <w:t>3</w:t>
            </w:r>
          </w:p>
        </w:tc>
        <w:tc>
          <w:tcPr>
            <w:tcW w:w="2812" w:type="dxa"/>
          </w:tcPr>
          <w:p w:rsidR="00643C16" w:rsidRPr="009F290D" w:rsidRDefault="00643C16" w:rsidP="00247300">
            <w:pPr>
              <w:jc w:val="center"/>
              <w:rPr>
                <w:szCs w:val="22"/>
              </w:rPr>
            </w:pPr>
            <w:r w:rsidRPr="009F290D">
              <w:rPr>
                <w:szCs w:val="22"/>
              </w:rPr>
              <w:t>4</w:t>
            </w:r>
          </w:p>
        </w:tc>
        <w:tc>
          <w:tcPr>
            <w:tcW w:w="2693" w:type="dxa"/>
          </w:tcPr>
          <w:p w:rsidR="00643C16" w:rsidRPr="009F290D" w:rsidRDefault="00643C16" w:rsidP="00247300">
            <w:pPr>
              <w:jc w:val="center"/>
              <w:rPr>
                <w:szCs w:val="22"/>
              </w:rPr>
            </w:pPr>
            <w:r w:rsidRPr="009F290D">
              <w:rPr>
                <w:szCs w:val="22"/>
              </w:rPr>
              <w:t>5</w:t>
            </w:r>
          </w:p>
        </w:tc>
      </w:tr>
      <w:tr w:rsidR="00643C16" w:rsidRPr="009F290D" w:rsidTr="00247300">
        <w:tc>
          <w:tcPr>
            <w:tcW w:w="1418" w:type="dxa"/>
          </w:tcPr>
          <w:p w:rsidR="00643C16" w:rsidRPr="009F290D" w:rsidRDefault="00643C16" w:rsidP="00247300">
            <w:pPr>
              <w:jc w:val="center"/>
              <w:rPr>
                <w:szCs w:val="22"/>
              </w:rPr>
            </w:pPr>
          </w:p>
        </w:tc>
        <w:tc>
          <w:tcPr>
            <w:tcW w:w="861" w:type="dxa"/>
          </w:tcPr>
          <w:p w:rsidR="00643C16" w:rsidRPr="009F290D" w:rsidRDefault="00643C16" w:rsidP="00247300">
            <w:pPr>
              <w:jc w:val="right"/>
              <w:rPr>
                <w:b/>
                <w:szCs w:val="22"/>
              </w:rPr>
            </w:pPr>
          </w:p>
        </w:tc>
        <w:tc>
          <w:tcPr>
            <w:tcW w:w="1288" w:type="dxa"/>
          </w:tcPr>
          <w:p w:rsidR="00643C16" w:rsidRPr="009F290D" w:rsidRDefault="00643C16" w:rsidP="00247300">
            <w:pPr>
              <w:jc w:val="right"/>
              <w:rPr>
                <w:szCs w:val="22"/>
              </w:rPr>
            </w:pPr>
          </w:p>
        </w:tc>
        <w:tc>
          <w:tcPr>
            <w:tcW w:w="2812" w:type="dxa"/>
          </w:tcPr>
          <w:p w:rsidR="00643C16" w:rsidRPr="009F290D" w:rsidRDefault="00643C16" w:rsidP="00247300">
            <w:pPr>
              <w:jc w:val="right"/>
              <w:rPr>
                <w:szCs w:val="22"/>
              </w:rPr>
            </w:pPr>
          </w:p>
        </w:tc>
        <w:tc>
          <w:tcPr>
            <w:tcW w:w="2693" w:type="dxa"/>
          </w:tcPr>
          <w:p w:rsidR="00643C16" w:rsidRPr="009F290D" w:rsidRDefault="00643C16" w:rsidP="00247300">
            <w:pPr>
              <w:jc w:val="right"/>
              <w:rPr>
                <w:szCs w:val="22"/>
              </w:rPr>
            </w:pPr>
          </w:p>
        </w:tc>
      </w:tr>
      <w:tr w:rsidR="00643C16" w:rsidRPr="009F290D" w:rsidTr="00247300">
        <w:tc>
          <w:tcPr>
            <w:tcW w:w="1418" w:type="dxa"/>
          </w:tcPr>
          <w:p w:rsidR="00643C16" w:rsidRPr="009F290D" w:rsidRDefault="00643C16" w:rsidP="00247300">
            <w:pPr>
              <w:jc w:val="center"/>
              <w:rPr>
                <w:szCs w:val="22"/>
              </w:rPr>
            </w:pPr>
          </w:p>
        </w:tc>
        <w:tc>
          <w:tcPr>
            <w:tcW w:w="861" w:type="dxa"/>
          </w:tcPr>
          <w:p w:rsidR="00643C16" w:rsidRPr="009F290D" w:rsidRDefault="00643C16" w:rsidP="00247300">
            <w:pPr>
              <w:jc w:val="right"/>
              <w:rPr>
                <w:b/>
                <w:szCs w:val="22"/>
              </w:rPr>
            </w:pPr>
            <w:r w:rsidRPr="009F290D">
              <w:rPr>
                <w:b/>
                <w:szCs w:val="22"/>
              </w:rPr>
              <w:t>ИТОГО</w:t>
            </w:r>
          </w:p>
        </w:tc>
        <w:tc>
          <w:tcPr>
            <w:tcW w:w="1288" w:type="dxa"/>
          </w:tcPr>
          <w:p w:rsidR="00643C16" w:rsidRPr="009F290D" w:rsidRDefault="00643C16" w:rsidP="00247300">
            <w:pPr>
              <w:jc w:val="right"/>
              <w:rPr>
                <w:szCs w:val="22"/>
              </w:rPr>
            </w:pPr>
          </w:p>
        </w:tc>
        <w:tc>
          <w:tcPr>
            <w:tcW w:w="2812" w:type="dxa"/>
          </w:tcPr>
          <w:p w:rsidR="00643C16" w:rsidRPr="009F290D" w:rsidRDefault="00643C16" w:rsidP="00247300">
            <w:pPr>
              <w:jc w:val="right"/>
              <w:rPr>
                <w:szCs w:val="22"/>
              </w:rPr>
            </w:pPr>
          </w:p>
        </w:tc>
        <w:tc>
          <w:tcPr>
            <w:tcW w:w="2693" w:type="dxa"/>
          </w:tcPr>
          <w:p w:rsidR="00643C16" w:rsidRPr="009F290D" w:rsidRDefault="00643C16" w:rsidP="00247300">
            <w:pPr>
              <w:jc w:val="right"/>
              <w:rPr>
                <w:szCs w:val="22"/>
              </w:rPr>
            </w:pPr>
          </w:p>
        </w:tc>
      </w:tr>
    </w:tbl>
    <w:p w:rsidR="00643C16" w:rsidRPr="009F290D" w:rsidRDefault="00643C16" w:rsidP="00643C16">
      <w:pPr>
        <w:jc w:val="center"/>
        <w:rPr>
          <w:szCs w:val="22"/>
        </w:rPr>
      </w:pPr>
    </w:p>
    <w:p w:rsidR="00643C16" w:rsidRPr="009F290D" w:rsidRDefault="00643C16" w:rsidP="00643C16">
      <w:pPr>
        <w:ind w:left="720"/>
        <w:jc w:val="both"/>
        <w:rPr>
          <w:sz w:val="26"/>
          <w:szCs w:val="26"/>
        </w:rPr>
      </w:pPr>
      <w:r w:rsidRPr="009F290D">
        <w:rPr>
          <w:sz w:val="26"/>
          <w:szCs w:val="26"/>
        </w:rPr>
        <w:tab/>
        <w:t xml:space="preserve">Расходы в сумме  ____________ руб. ____ коп.    подлежат возмещению </w:t>
      </w:r>
    </w:p>
    <w:p w:rsidR="00643C16" w:rsidRPr="009F290D" w:rsidRDefault="00643C16" w:rsidP="00643C16">
      <w:pPr>
        <w:ind w:left="720"/>
        <w:jc w:val="both"/>
        <w:rPr>
          <w:sz w:val="26"/>
          <w:szCs w:val="26"/>
        </w:rPr>
      </w:pPr>
      <w:r w:rsidRPr="009F290D">
        <w:rPr>
          <w:sz w:val="26"/>
          <w:szCs w:val="26"/>
        </w:rPr>
        <w:t xml:space="preserve">   с лицевого счета № ____________  на лицевой счет № _______________.</w:t>
      </w:r>
    </w:p>
    <w:p w:rsidR="00643C16" w:rsidRPr="009F290D" w:rsidRDefault="00643C16" w:rsidP="00643C16">
      <w:pPr>
        <w:jc w:val="center"/>
        <w:rPr>
          <w:szCs w:val="22"/>
        </w:rPr>
      </w:pPr>
    </w:p>
    <w:p w:rsidR="00643C16" w:rsidRPr="009F290D" w:rsidRDefault="00643C16" w:rsidP="00643C16">
      <w:pPr>
        <w:rPr>
          <w:sz w:val="26"/>
          <w:szCs w:val="26"/>
        </w:rPr>
      </w:pPr>
      <w:r w:rsidRPr="009F290D">
        <w:rPr>
          <w:szCs w:val="22"/>
        </w:rPr>
        <w:tab/>
      </w:r>
      <w:r w:rsidRPr="009F290D">
        <w:rPr>
          <w:sz w:val="26"/>
          <w:szCs w:val="26"/>
        </w:rPr>
        <w:t>Приложение: (копии расчетных документов и документов-оснований).</w:t>
      </w:r>
    </w:p>
    <w:p w:rsidR="00643C16" w:rsidRPr="009F290D" w:rsidRDefault="00643C16" w:rsidP="00643C16">
      <w:pPr>
        <w:ind w:firstLine="720"/>
        <w:jc w:val="both"/>
        <w:rPr>
          <w:b/>
        </w:rPr>
      </w:pPr>
    </w:p>
    <w:p w:rsidR="00643C16" w:rsidRPr="009F290D" w:rsidRDefault="00643C16" w:rsidP="00643C16">
      <w:pPr>
        <w:ind w:firstLine="720"/>
        <w:jc w:val="both"/>
      </w:pPr>
      <w:r w:rsidRPr="009F290D">
        <w:rPr>
          <w:b/>
        </w:rPr>
        <w:t xml:space="preserve">Руководитель   учреждения                </w:t>
      </w:r>
      <w:r w:rsidRPr="009F290D">
        <w:t>_____________                         _______________</w:t>
      </w:r>
    </w:p>
    <w:p w:rsidR="00643C16" w:rsidRPr="009F290D" w:rsidRDefault="00643C16" w:rsidP="00643C16">
      <w:pPr>
        <w:ind w:firstLine="720"/>
        <w:jc w:val="both"/>
        <w:rPr>
          <w:i/>
          <w:szCs w:val="22"/>
        </w:rPr>
      </w:pPr>
      <w:r w:rsidRPr="009F290D">
        <w:rPr>
          <w:i/>
          <w:szCs w:val="22"/>
        </w:rPr>
        <w:t xml:space="preserve">                                                                  ( подпись)                          (расшифровка подписи)</w:t>
      </w:r>
    </w:p>
    <w:p w:rsidR="00643C16" w:rsidRPr="009F290D" w:rsidRDefault="00643C16" w:rsidP="00643C16">
      <w:pPr>
        <w:ind w:firstLine="720"/>
        <w:jc w:val="both"/>
        <w:rPr>
          <w:b/>
          <w:i/>
        </w:rPr>
      </w:pPr>
    </w:p>
    <w:p w:rsidR="00643C16" w:rsidRPr="009F290D" w:rsidRDefault="00643C16" w:rsidP="00643C16">
      <w:pPr>
        <w:ind w:firstLine="720"/>
        <w:jc w:val="both"/>
        <w:rPr>
          <w:b/>
          <w:sz w:val="16"/>
          <w:szCs w:val="18"/>
        </w:rPr>
      </w:pPr>
      <w:r w:rsidRPr="009F290D">
        <w:rPr>
          <w:b/>
          <w:sz w:val="16"/>
          <w:szCs w:val="18"/>
        </w:rPr>
        <w:t>"__" __________ 20_ г.</w:t>
      </w:r>
    </w:p>
    <w:p w:rsidR="00643C16" w:rsidRPr="009F290D" w:rsidRDefault="00643C16" w:rsidP="00643C16">
      <w:pPr>
        <w:ind w:firstLine="720"/>
        <w:jc w:val="both"/>
        <w:rPr>
          <w:b/>
          <w:i/>
        </w:rPr>
      </w:pPr>
    </w:p>
    <w:p w:rsidR="00643C16" w:rsidRPr="009F290D" w:rsidRDefault="00643C16" w:rsidP="00643C16">
      <w:pPr>
        <w:ind w:firstLine="720"/>
        <w:jc w:val="both"/>
        <w:rPr>
          <w:b/>
          <w:i/>
        </w:rPr>
      </w:pPr>
      <w:r w:rsidRPr="009F290D">
        <w:rPr>
          <w:b/>
          <w:i/>
        </w:rPr>
        <w:t xml:space="preserve">Исполнитель, </w:t>
      </w:r>
    </w:p>
    <w:p w:rsidR="00643C16" w:rsidRPr="009F290D" w:rsidRDefault="00643C16" w:rsidP="00643C16">
      <w:pPr>
        <w:ind w:firstLine="720"/>
        <w:jc w:val="both"/>
        <w:rPr>
          <w:b/>
          <w:sz w:val="16"/>
          <w:szCs w:val="18"/>
        </w:rPr>
      </w:pPr>
      <w:r w:rsidRPr="009F290D">
        <w:rPr>
          <w:b/>
          <w:i/>
        </w:rPr>
        <w:t xml:space="preserve">тел.    </w:t>
      </w:r>
    </w:p>
    <w:p w:rsidR="00643C16" w:rsidRPr="009F290D" w:rsidRDefault="00643C16" w:rsidP="009B3745">
      <w:pPr>
        <w:pStyle w:val="ConsPlusNonformat"/>
        <w:jc w:val="both"/>
        <w:rPr>
          <w:szCs w:val="22"/>
        </w:rPr>
      </w:pPr>
      <w:r w:rsidRPr="009F290D">
        <w:rPr>
          <w:rFonts w:ascii="Times New Roman" w:hAnsi="Times New Roman" w:cs="Times New Roman"/>
          <w:b/>
          <w:sz w:val="16"/>
          <w:szCs w:val="18"/>
        </w:rPr>
        <w:t xml:space="preserve">              </w:t>
      </w:r>
      <w:r w:rsidRPr="009F290D">
        <w:rPr>
          <w:szCs w:val="22"/>
        </w:rPr>
        <w:t xml:space="preserve">                  </w:t>
      </w:r>
    </w:p>
    <w:p w:rsidR="00643C16" w:rsidRPr="009F290D" w:rsidRDefault="00643C16" w:rsidP="00643C16">
      <w:pPr>
        <w:jc w:val="both"/>
        <w:rPr>
          <w:b/>
          <w:szCs w:val="22"/>
        </w:rPr>
      </w:pPr>
      <w:r w:rsidRPr="009F290D">
        <w:rPr>
          <w:b/>
          <w:szCs w:val="22"/>
        </w:rPr>
        <w:t xml:space="preserve">             СОГЛАСОВАНО:  </w:t>
      </w:r>
    </w:p>
    <w:p w:rsidR="00643C16" w:rsidRPr="009F290D" w:rsidRDefault="00643C16" w:rsidP="00643C16">
      <w:pPr>
        <w:jc w:val="both"/>
        <w:rPr>
          <w:szCs w:val="22"/>
        </w:rPr>
      </w:pPr>
    </w:p>
    <w:p w:rsidR="00643C16" w:rsidRPr="009F290D" w:rsidRDefault="00643C16" w:rsidP="00643C16">
      <w:pPr>
        <w:ind w:firstLine="720"/>
        <w:jc w:val="both"/>
      </w:pPr>
      <w:r w:rsidRPr="009F290D">
        <w:rPr>
          <w:b/>
        </w:rPr>
        <w:t xml:space="preserve">Руководитель   учредителя                  </w:t>
      </w:r>
      <w:r w:rsidRPr="009F290D">
        <w:t>_____________                        _______________</w:t>
      </w:r>
    </w:p>
    <w:p w:rsidR="00643C16" w:rsidRPr="009F290D" w:rsidRDefault="00643C16" w:rsidP="00643C16">
      <w:pPr>
        <w:ind w:firstLine="720"/>
        <w:jc w:val="both"/>
      </w:pPr>
      <w:r w:rsidRPr="009F290D">
        <w:rPr>
          <w:i/>
          <w:szCs w:val="22"/>
        </w:rPr>
        <w:t xml:space="preserve">                                                        ( подпись)                             (расшифровка подписи</w:t>
      </w:r>
      <w:r w:rsidRPr="009F290D">
        <w:t>)</w:t>
      </w:r>
    </w:p>
    <w:p w:rsidR="00643C16" w:rsidRPr="009F290D" w:rsidRDefault="00643C16" w:rsidP="00643C16">
      <w:pPr>
        <w:ind w:firstLine="720"/>
        <w:jc w:val="both"/>
      </w:pPr>
    </w:p>
    <w:p w:rsidR="00643C16" w:rsidRPr="009F290D" w:rsidRDefault="00643C16" w:rsidP="00643C16">
      <w:pPr>
        <w:pStyle w:val="ConsPlusNonformat"/>
        <w:jc w:val="both"/>
        <w:rPr>
          <w:rFonts w:ascii="Times New Roman" w:hAnsi="Times New Roman" w:cs="Times New Roman"/>
        </w:rPr>
      </w:pPr>
      <w:r w:rsidRPr="009F290D">
        <w:rPr>
          <w:rFonts w:ascii="Times New Roman" w:hAnsi="Times New Roman" w:cs="Times New Roman"/>
          <w:b/>
          <w:sz w:val="16"/>
          <w:szCs w:val="18"/>
        </w:rPr>
        <w:t xml:space="preserve">                 "__" __________ 20_ г.</w:t>
      </w:r>
    </w:p>
    <w:p w:rsidR="00643C16" w:rsidRPr="009F290D" w:rsidRDefault="00643C16" w:rsidP="00643C16">
      <w:pPr>
        <w:ind w:firstLine="708"/>
        <w:jc w:val="both"/>
        <w:outlineLvl w:val="0"/>
        <w:rPr>
          <w:sz w:val="28"/>
          <w:szCs w:val="28"/>
        </w:rPr>
      </w:pPr>
    </w:p>
    <w:p w:rsidR="004A7EF5" w:rsidRPr="000C05B7" w:rsidRDefault="004A7EF5" w:rsidP="004A7EF5">
      <w:pPr>
        <w:jc w:val="both"/>
        <w:rPr>
          <w:sz w:val="28"/>
          <w:szCs w:val="28"/>
        </w:rPr>
      </w:pPr>
    </w:p>
    <w:p w:rsidR="004A7EF5" w:rsidRDefault="004A7EF5" w:rsidP="004A7EF5"/>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C32BC3" w:rsidRDefault="00C32BC3"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F82BAD" w:rsidRDefault="00F82BAD"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895450" w:rsidRDefault="00895450" w:rsidP="00A626BD">
      <w:pPr>
        <w:ind w:firstLine="709"/>
        <w:jc w:val="right"/>
        <w:rPr>
          <w:sz w:val="28"/>
          <w:szCs w:val="28"/>
        </w:rPr>
      </w:pPr>
    </w:p>
    <w:p w:rsidR="00C32BC3" w:rsidRDefault="00C32BC3" w:rsidP="00A626BD">
      <w:pPr>
        <w:ind w:firstLine="709"/>
        <w:jc w:val="right"/>
        <w:rPr>
          <w:sz w:val="28"/>
          <w:szCs w:val="28"/>
        </w:rPr>
      </w:pPr>
    </w:p>
    <w:sectPr w:rsidR="00C32BC3" w:rsidSect="003F0F6C">
      <w:headerReference w:type="default" r:id="rId15"/>
      <w:pgSz w:w="11906" w:h="16838"/>
      <w:pgMar w:top="284" w:right="851" w:bottom="23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C6" w:rsidRDefault="00A131C6" w:rsidP="00066DA7">
      <w:r>
        <w:separator/>
      </w:r>
    </w:p>
  </w:endnote>
  <w:endnote w:type="continuationSeparator" w:id="0">
    <w:p w:rsidR="00A131C6" w:rsidRDefault="00A131C6" w:rsidP="0006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C6" w:rsidRDefault="00A131C6" w:rsidP="00066DA7">
      <w:r>
        <w:separator/>
      </w:r>
    </w:p>
  </w:footnote>
  <w:footnote w:type="continuationSeparator" w:id="0">
    <w:p w:rsidR="00A131C6" w:rsidRDefault="00A131C6" w:rsidP="00066DA7">
      <w:r>
        <w:continuationSeparator/>
      </w:r>
    </w:p>
  </w:footnote>
  <w:footnote w:id="1">
    <w:p w:rsidR="00643C16" w:rsidRDefault="00643C16" w:rsidP="00643C16">
      <w:pPr>
        <w:ind w:firstLine="540"/>
        <w:jc w:val="both"/>
        <w:rPr>
          <w:rFonts w:eastAsia="Calibri"/>
        </w:rPr>
      </w:pPr>
      <w:r>
        <w:rPr>
          <w:rStyle w:val="ad"/>
        </w:rPr>
        <w:footnoteRef/>
      </w:r>
      <w:r>
        <w:t xml:space="preserve"> </w:t>
      </w:r>
      <w:r w:rsidRPr="00E61B63">
        <w:rPr>
          <w:rFonts w:eastAsia="Calibri"/>
        </w:rPr>
        <w:t xml:space="preserve">Приказ Федерального казначейства от 17.10.2016 № 21н «О порядке открытия </w:t>
      </w:r>
      <w:r>
        <w:rPr>
          <w:rFonts w:eastAsia="Calibri"/>
        </w:rPr>
        <w:t>и ведения лицевых счетов территориальными органами Федерального казначейства»</w:t>
      </w:r>
    </w:p>
    <w:p w:rsidR="00643C16" w:rsidRPr="00E61B63" w:rsidRDefault="00643C16" w:rsidP="00643C16">
      <w:pPr>
        <w:pStyle w:val="ab"/>
        <w:rPr>
          <w:rFonts w:eastAsia="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07A" w:rsidRDefault="00EB512F">
    <w:pPr>
      <w:pStyle w:val="a3"/>
      <w:jc w:val="center"/>
    </w:pPr>
    <w:r>
      <w:fldChar w:fldCharType="begin"/>
    </w:r>
    <w:r>
      <w:instrText>PAGE   \* MERGEFORMAT</w:instrText>
    </w:r>
    <w:r>
      <w:fldChar w:fldCharType="separate"/>
    </w:r>
    <w:r w:rsidR="004F6F11">
      <w:rPr>
        <w:noProof/>
      </w:rPr>
      <w:t>3</w:t>
    </w:r>
    <w:r>
      <w:rPr>
        <w:noProof/>
      </w:rPr>
      <w:fldChar w:fldCharType="end"/>
    </w:r>
  </w:p>
  <w:p w:rsidR="0059507A" w:rsidRDefault="005950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03A04"/>
    <w:multiLevelType w:val="hybridMultilevel"/>
    <w:tmpl w:val="D916BB8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18B"/>
    <w:rsid w:val="00000B44"/>
    <w:rsid w:val="00000D1E"/>
    <w:rsid w:val="00001BFD"/>
    <w:rsid w:val="000030BF"/>
    <w:rsid w:val="000036DB"/>
    <w:rsid w:val="000067CF"/>
    <w:rsid w:val="00011B92"/>
    <w:rsid w:val="000139F0"/>
    <w:rsid w:val="0001599A"/>
    <w:rsid w:val="00016D5B"/>
    <w:rsid w:val="0001726D"/>
    <w:rsid w:val="00022964"/>
    <w:rsid w:val="00025C94"/>
    <w:rsid w:val="00030155"/>
    <w:rsid w:val="0003477A"/>
    <w:rsid w:val="00035896"/>
    <w:rsid w:val="000440A3"/>
    <w:rsid w:val="00044F0F"/>
    <w:rsid w:val="0004674A"/>
    <w:rsid w:val="00052B2C"/>
    <w:rsid w:val="00054B4F"/>
    <w:rsid w:val="000633FE"/>
    <w:rsid w:val="00064F22"/>
    <w:rsid w:val="0006533C"/>
    <w:rsid w:val="00066DA7"/>
    <w:rsid w:val="0007247C"/>
    <w:rsid w:val="0007390D"/>
    <w:rsid w:val="00075FD4"/>
    <w:rsid w:val="00077B90"/>
    <w:rsid w:val="00077F79"/>
    <w:rsid w:val="000806FC"/>
    <w:rsid w:val="00083F2A"/>
    <w:rsid w:val="000855CC"/>
    <w:rsid w:val="00087620"/>
    <w:rsid w:val="00092735"/>
    <w:rsid w:val="00093822"/>
    <w:rsid w:val="00093DBF"/>
    <w:rsid w:val="00096615"/>
    <w:rsid w:val="0009669A"/>
    <w:rsid w:val="000977EC"/>
    <w:rsid w:val="000A074A"/>
    <w:rsid w:val="000A1451"/>
    <w:rsid w:val="000A2713"/>
    <w:rsid w:val="000A2AFE"/>
    <w:rsid w:val="000A3735"/>
    <w:rsid w:val="000A4474"/>
    <w:rsid w:val="000A6015"/>
    <w:rsid w:val="000A63D1"/>
    <w:rsid w:val="000A73EE"/>
    <w:rsid w:val="000B0A91"/>
    <w:rsid w:val="000B17D5"/>
    <w:rsid w:val="000B1D47"/>
    <w:rsid w:val="000B4E35"/>
    <w:rsid w:val="000B6D03"/>
    <w:rsid w:val="000C09DD"/>
    <w:rsid w:val="000C6630"/>
    <w:rsid w:val="000C6CC5"/>
    <w:rsid w:val="000C75AD"/>
    <w:rsid w:val="000D0654"/>
    <w:rsid w:val="000D7429"/>
    <w:rsid w:val="000D7D3D"/>
    <w:rsid w:val="000E1052"/>
    <w:rsid w:val="000E6688"/>
    <w:rsid w:val="000E794F"/>
    <w:rsid w:val="000F0D5C"/>
    <w:rsid w:val="000F1EA7"/>
    <w:rsid w:val="000F23D3"/>
    <w:rsid w:val="000F4048"/>
    <w:rsid w:val="000F43C6"/>
    <w:rsid w:val="000F44BA"/>
    <w:rsid w:val="000F5090"/>
    <w:rsid w:val="000F656A"/>
    <w:rsid w:val="00101577"/>
    <w:rsid w:val="00102428"/>
    <w:rsid w:val="00114632"/>
    <w:rsid w:val="00114F4F"/>
    <w:rsid w:val="00117BDA"/>
    <w:rsid w:val="00126DDF"/>
    <w:rsid w:val="001301E1"/>
    <w:rsid w:val="001321F3"/>
    <w:rsid w:val="00132A0D"/>
    <w:rsid w:val="00135779"/>
    <w:rsid w:val="00141B1C"/>
    <w:rsid w:val="00143BB9"/>
    <w:rsid w:val="00143D91"/>
    <w:rsid w:val="00145C75"/>
    <w:rsid w:val="00151738"/>
    <w:rsid w:val="0015192F"/>
    <w:rsid w:val="00154BB4"/>
    <w:rsid w:val="00156AAF"/>
    <w:rsid w:val="001620BA"/>
    <w:rsid w:val="00163D8C"/>
    <w:rsid w:val="00164982"/>
    <w:rsid w:val="00166718"/>
    <w:rsid w:val="00175B0B"/>
    <w:rsid w:val="001771ED"/>
    <w:rsid w:val="001774C5"/>
    <w:rsid w:val="00181511"/>
    <w:rsid w:val="00190691"/>
    <w:rsid w:val="00192A27"/>
    <w:rsid w:val="00194BA9"/>
    <w:rsid w:val="001973F0"/>
    <w:rsid w:val="001A303B"/>
    <w:rsid w:val="001B2EBF"/>
    <w:rsid w:val="001B595B"/>
    <w:rsid w:val="001B7B0F"/>
    <w:rsid w:val="001C1D3F"/>
    <w:rsid w:val="001C24F0"/>
    <w:rsid w:val="001C2FE8"/>
    <w:rsid w:val="001C3BD5"/>
    <w:rsid w:val="001C5F54"/>
    <w:rsid w:val="001C7071"/>
    <w:rsid w:val="001C71C8"/>
    <w:rsid w:val="001D33D9"/>
    <w:rsid w:val="001D6188"/>
    <w:rsid w:val="001E4E06"/>
    <w:rsid w:val="001E7862"/>
    <w:rsid w:val="001F1AC8"/>
    <w:rsid w:val="001F1F7F"/>
    <w:rsid w:val="00201FD8"/>
    <w:rsid w:val="00202408"/>
    <w:rsid w:val="002038FA"/>
    <w:rsid w:val="00205CF4"/>
    <w:rsid w:val="00205F3D"/>
    <w:rsid w:val="00206C00"/>
    <w:rsid w:val="00213591"/>
    <w:rsid w:val="00216A5C"/>
    <w:rsid w:val="00216AA8"/>
    <w:rsid w:val="00220F6C"/>
    <w:rsid w:val="00221609"/>
    <w:rsid w:val="002312AA"/>
    <w:rsid w:val="00241AFF"/>
    <w:rsid w:val="00241E41"/>
    <w:rsid w:val="002429DB"/>
    <w:rsid w:val="0024348B"/>
    <w:rsid w:val="00243DB8"/>
    <w:rsid w:val="00251B93"/>
    <w:rsid w:val="0025253D"/>
    <w:rsid w:val="00253C74"/>
    <w:rsid w:val="00254203"/>
    <w:rsid w:val="002542DA"/>
    <w:rsid w:val="002631D2"/>
    <w:rsid w:val="002668E2"/>
    <w:rsid w:val="00267D0D"/>
    <w:rsid w:val="00270525"/>
    <w:rsid w:val="00272542"/>
    <w:rsid w:val="002727D4"/>
    <w:rsid w:val="00273362"/>
    <w:rsid w:val="00275E0B"/>
    <w:rsid w:val="002823FA"/>
    <w:rsid w:val="002828AB"/>
    <w:rsid w:val="002828C3"/>
    <w:rsid w:val="0028599B"/>
    <w:rsid w:val="00290665"/>
    <w:rsid w:val="002919C6"/>
    <w:rsid w:val="00291A94"/>
    <w:rsid w:val="00291B21"/>
    <w:rsid w:val="00294DDD"/>
    <w:rsid w:val="0029679E"/>
    <w:rsid w:val="002A1186"/>
    <w:rsid w:val="002A2041"/>
    <w:rsid w:val="002A31B5"/>
    <w:rsid w:val="002A3B5D"/>
    <w:rsid w:val="002A5EED"/>
    <w:rsid w:val="002A5F4A"/>
    <w:rsid w:val="002A75D5"/>
    <w:rsid w:val="002A787D"/>
    <w:rsid w:val="002A7A30"/>
    <w:rsid w:val="002B1302"/>
    <w:rsid w:val="002B32D6"/>
    <w:rsid w:val="002B6EC8"/>
    <w:rsid w:val="002B76F6"/>
    <w:rsid w:val="002B7C24"/>
    <w:rsid w:val="002C36D9"/>
    <w:rsid w:val="002C3F1C"/>
    <w:rsid w:val="002C759F"/>
    <w:rsid w:val="002D1561"/>
    <w:rsid w:val="002D3FF3"/>
    <w:rsid w:val="002E5611"/>
    <w:rsid w:val="002E6432"/>
    <w:rsid w:val="002E7539"/>
    <w:rsid w:val="002F19C9"/>
    <w:rsid w:val="003060C0"/>
    <w:rsid w:val="00306675"/>
    <w:rsid w:val="00310326"/>
    <w:rsid w:val="00311476"/>
    <w:rsid w:val="0032162E"/>
    <w:rsid w:val="00325EFD"/>
    <w:rsid w:val="003265F0"/>
    <w:rsid w:val="003269BD"/>
    <w:rsid w:val="003279D7"/>
    <w:rsid w:val="003375F9"/>
    <w:rsid w:val="00342AEE"/>
    <w:rsid w:val="00343762"/>
    <w:rsid w:val="0035176B"/>
    <w:rsid w:val="003548A3"/>
    <w:rsid w:val="0036067F"/>
    <w:rsid w:val="00362563"/>
    <w:rsid w:val="00362EA4"/>
    <w:rsid w:val="003642AA"/>
    <w:rsid w:val="00365106"/>
    <w:rsid w:val="0036753E"/>
    <w:rsid w:val="0038001B"/>
    <w:rsid w:val="0038175A"/>
    <w:rsid w:val="00381B72"/>
    <w:rsid w:val="00384F65"/>
    <w:rsid w:val="00390645"/>
    <w:rsid w:val="00391528"/>
    <w:rsid w:val="0039208B"/>
    <w:rsid w:val="0039311A"/>
    <w:rsid w:val="003965FE"/>
    <w:rsid w:val="003A0991"/>
    <w:rsid w:val="003A3508"/>
    <w:rsid w:val="003A5FA0"/>
    <w:rsid w:val="003B069C"/>
    <w:rsid w:val="003B4920"/>
    <w:rsid w:val="003C34BC"/>
    <w:rsid w:val="003C43BB"/>
    <w:rsid w:val="003C5F95"/>
    <w:rsid w:val="003C720C"/>
    <w:rsid w:val="003D0F40"/>
    <w:rsid w:val="003D346F"/>
    <w:rsid w:val="003D51F9"/>
    <w:rsid w:val="003E1995"/>
    <w:rsid w:val="003E1BFE"/>
    <w:rsid w:val="003E2D7A"/>
    <w:rsid w:val="003E3239"/>
    <w:rsid w:val="003E568A"/>
    <w:rsid w:val="003F0E0B"/>
    <w:rsid w:val="003F0F6C"/>
    <w:rsid w:val="003F11A6"/>
    <w:rsid w:val="003F20DE"/>
    <w:rsid w:val="003F4D91"/>
    <w:rsid w:val="003F556B"/>
    <w:rsid w:val="0040241B"/>
    <w:rsid w:val="00406F6A"/>
    <w:rsid w:val="004100CB"/>
    <w:rsid w:val="00410642"/>
    <w:rsid w:val="00413A97"/>
    <w:rsid w:val="00414B00"/>
    <w:rsid w:val="004156BE"/>
    <w:rsid w:val="00417444"/>
    <w:rsid w:val="00420CC3"/>
    <w:rsid w:val="0042246C"/>
    <w:rsid w:val="00424D66"/>
    <w:rsid w:val="004265DF"/>
    <w:rsid w:val="00426CD6"/>
    <w:rsid w:val="0043044A"/>
    <w:rsid w:val="00430BEE"/>
    <w:rsid w:val="004328DC"/>
    <w:rsid w:val="004338E4"/>
    <w:rsid w:val="00433EAF"/>
    <w:rsid w:val="00434CBA"/>
    <w:rsid w:val="00435936"/>
    <w:rsid w:val="00437DC3"/>
    <w:rsid w:val="00445E68"/>
    <w:rsid w:val="00446D7E"/>
    <w:rsid w:val="0045360D"/>
    <w:rsid w:val="00456A75"/>
    <w:rsid w:val="004577C7"/>
    <w:rsid w:val="00461028"/>
    <w:rsid w:val="0046125A"/>
    <w:rsid w:val="00463663"/>
    <w:rsid w:val="004700D9"/>
    <w:rsid w:val="00470975"/>
    <w:rsid w:val="004720E5"/>
    <w:rsid w:val="004725C3"/>
    <w:rsid w:val="00472EFD"/>
    <w:rsid w:val="004759C2"/>
    <w:rsid w:val="004770B5"/>
    <w:rsid w:val="0047768B"/>
    <w:rsid w:val="0048059C"/>
    <w:rsid w:val="004819A7"/>
    <w:rsid w:val="004830DA"/>
    <w:rsid w:val="00483313"/>
    <w:rsid w:val="00483335"/>
    <w:rsid w:val="0048444E"/>
    <w:rsid w:val="00485016"/>
    <w:rsid w:val="00486C09"/>
    <w:rsid w:val="00486FBF"/>
    <w:rsid w:val="00490EB1"/>
    <w:rsid w:val="00492585"/>
    <w:rsid w:val="004945C9"/>
    <w:rsid w:val="00494B1F"/>
    <w:rsid w:val="00495E99"/>
    <w:rsid w:val="00496742"/>
    <w:rsid w:val="00497740"/>
    <w:rsid w:val="00497844"/>
    <w:rsid w:val="00497A9F"/>
    <w:rsid w:val="004A0945"/>
    <w:rsid w:val="004A4E3B"/>
    <w:rsid w:val="004A59D1"/>
    <w:rsid w:val="004A7EF5"/>
    <w:rsid w:val="004B1DA4"/>
    <w:rsid w:val="004B38C9"/>
    <w:rsid w:val="004B6BA7"/>
    <w:rsid w:val="004C53C0"/>
    <w:rsid w:val="004D2693"/>
    <w:rsid w:val="004E059E"/>
    <w:rsid w:val="004E2159"/>
    <w:rsid w:val="004E4705"/>
    <w:rsid w:val="004E5CED"/>
    <w:rsid w:val="004E5F64"/>
    <w:rsid w:val="004F0894"/>
    <w:rsid w:val="004F49D1"/>
    <w:rsid w:val="004F6F11"/>
    <w:rsid w:val="004F7E1E"/>
    <w:rsid w:val="00500FBD"/>
    <w:rsid w:val="0050177F"/>
    <w:rsid w:val="00503CCB"/>
    <w:rsid w:val="005040E6"/>
    <w:rsid w:val="00504679"/>
    <w:rsid w:val="005051D6"/>
    <w:rsid w:val="00516050"/>
    <w:rsid w:val="005160D7"/>
    <w:rsid w:val="00516581"/>
    <w:rsid w:val="00521CFB"/>
    <w:rsid w:val="00523B15"/>
    <w:rsid w:val="00523CA6"/>
    <w:rsid w:val="005242E9"/>
    <w:rsid w:val="00527DF4"/>
    <w:rsid w:val="00527E12"/>
    <w:rsid w:val="005312A1"/>
    <w:rsid w:val="00533B3B"/>
    <w:rsid w:val="00535A53"/>
    <w:rsid w:val="00535C7E"/>
    <w:rsid w:val="00537630"/>
    <w:rsid w:val="0053778E"/>
    <w:rsid w:val="005416DD"/>
    <w:rsid w:val="00543C80"/>
    <w:rsid w:val="00544B94"/>
    <w:rsid w:val="00555C54"/>
    <w:rsid w:val="00566F71"/>
    <w:rsid w:val="0056799A"/>
    <w:rsid w:val="00570A8E"/>
    <w:rsid w:val="005728CE"/>
    <w:rsid w:val="005731ED"/>
    <w:rsid w:val="005775E8"/>
    <w:rsid w:val="00580E4C"/>
    <w:rsid w:val="005829B6"/>
    <w:rsid w:val="00582B63"/>
    <w:rsid w:val="00585D6F"/>
    <w:rsid w:val="0059507A"/>
    <w:rsid w:val="00595CB3"/>
    <w:rsid w:val="005973FB"/>
    <w:rsid w:val="005A298B"/>
    <w:rsid w:val="005A6137"/>
    <w:rsid w:val="005B0B34"/>
    <w:rsid w:val="005B769C"/>
    <w:rsid w:val="005B7D4F"/>
    <w:rsid w:val="005C11DC"/>
    <w:rsid w:val="005D4BF3"/>
    <w:rsid w:val="005D6238"/>
    <w:rsid w:val="005E14CF"/>
    <w:rsid w:val="005E1C3F"/>
    <w:rsid w:val="005E4CDC"/>
    <w:rsid w:val="005E7EE8"/>
    <w:rsid w:val="005F0C94"/>
    <w:rsid w:val="005F104C"/>
    <w:rsid w:val="005F106F"/>
    <w:rsid w:val="005F3DEE"/>
    <w:rsid w:val="005F7893"/>
    <w:rsid w:val="005F7FE3"/>
    <w:rsid w:val="0060037D"/>
    <w:rsid w:val="00603853"/>
    <w:rsid w:val="006074C9"/>
    <w:rsid w:val="006148BD"/>
    <w:rsid w:val="00614C20"/>
    <w:rsid w:val="006200BD"/>
    <w:rsid w:val="00621DF9"/>
    <w:rsid w:val="006220AA"/>
    <w:rsid w:val="0062481D"/>
    <w:rsid w:val="0062503D"/>
    <w:rsid w:val="00626BE0"/>
    <w:rsid w:val="00635CFD"/>
    <w:rsid w:val="0064165A"/>
    <w:rsid w:val="00642D0C"/>
    <w:rsid w:val="00643C16"/>
    <w:rsid w:val="00643C4F"/>
    <w:rsid w:val="00643EA6"/>
    <w:rsid w:val="00653283"/>
    <w:rsid w:val="00653AD2"/>
    <w:rsid w:val="00654769"/>
    <w:rsid w:val="006547BD"/>
    <w:rsid w:val="00661C48"/>
    <w:rsid w:val="0066200B"/>
    <w:rsid w:val="00663878"/>
    <w:rsid w:val="00670E63"/>
    <w:rsid w:val="0067265F"/>
    <w:rsid w:val="00672DFE"/>
    <w:rsid w:val="00674FF4"/>
    <w:rsid w:val="00675950"/>
    <w:rsid w:val="00681AA7"/>
    <w:rsid w:val="0068389F"/>
    <w:rsid w:val="00683A69"/>
    <w:rsid w:val="00684650"/>
    <w:rsid w:val="0069098C"/>
    <w:rsid w:val="0069578B"/>
    <w:rsid w:val="00695869"/>
    <w:rsid w:val="006A02AB"/>
    <w:rsid w:val="006A5839"/>
    <w:rsid w:val="006A694B"/>
    <w:rsid w:val="006B3834"/>
    <w:rsid w:val="006B5B22"/>
    <w:rsid w:val="006C0A2A"/>
    <w:rsid w:val="006C32D0"/>
    <w:rsid w:val="006C723B"/>
    <w:rsid w:val="006D1088"/>
    <w:rsid w:val="006D1A10"/>
    <w:rsid w:val="006D1F5F"/>
    <w:rsid w:val="006D3C00"/>
    <w:rsid w:val="006D509C"/>
    <w:rsid w:val="006D5FC4"/>
    <w:rsid w:val="006E4742"/>
    <w:rsid w:val="006E53B0"/>
    <w:rsid w:val="006E6A83"/>
    <w:rsid w:val="006E7054"/>
    <w:rsid w:val="006F12F7"/>
    <w:rsid w:val="006F1947"/>
    <w:rsid w:val="006F2F55"/>
    <w:rsid w:val="006F317E"/>
    <w:rsid w:val="006F62AF"/>
    <w:rsid w:val="0070245A"/>
    <w:rsid w:val="00704631"/>
    <w:rsid w:val="00704A49"/>
    <w:rsid w:val="00704E3B"/>
    <w:rsid w:val="00705A65"/>
    <w:rsid w:val="00706A2F"/>
    <w:rsid w:val="0070724E"/>
    <w:rsid w:val="00710EE0"/>
    <w:rsid w:val="00713676"/>
    <w:rsid w:val="00713E6D"/>
    <w:rsid w:val="007146C4"/>
    <w:rsid w:val="007153BC"/>
    <w:rsid w:val="007163B1"/>
    <w:rsid w:val="00720F63"/>
    <w:rsid w:val="00722081"/>
    <w:rsid w:val="00726ED1"/>
    <w:rsid w:val="00730C4E"/>
    <w:rsid w:val="00730D8F"/>
    <w:rsid w:val="0073222B"/>
    <w:rsid w:val="00736219"/>
    <w:rsid w:val="00740BD1"/>
    <w:rsid w:val="00740EBE"/>
    <w:rsid w:val="007423DE"/>
    <w:rsid w:val="0074332D"/>
    <w:rsid w:val="00743593"/>
    <w:rsid w:val="0074614A"/>
    <w:rsid w:val="00752F31"/>
    <w:rsid w:val="0075397E"/>
    <w:rsid w:val="00762418"/>
    <w:rsid w:val="00763518"/>
    <w:rsid w:val="00764693"/>
    <w:rsid w:val="00765FEB"/>
    <w:rsid w:val="00767A72"/>
    <w:rsid w:val="00771897"/>
    <w:rsid w:val="0077197D"/>
    <w:rsid w:val="00775F05"/>
    <w:rsid w:val="00784AA8"/>
    <w:rsid w:val="007876B7"/>
    <w:rsid w:val="00793AC0"/>
    <w:rsid w:val="0079796A"/>
    <w:rsid w:val="007A1F4C"/>
    <w:rsid w:val="007A79E3"/>
    <w:rsid w:val="007B0B09"/>
    <w:rsid w:val="007B3F82"/>
    <w:rsid w:val="007B41F4"/>
    <w:rsid w:val="007B5C5E"/>
    <w:rsid w:val="007B6D92"/>
    <w:rsid w:val="007B7919"/>
    <w:rsid w:val="007B7FD0"/>
    <w:rsid w:val="007C035C"/>
    <w:rsid w:val="007C05CB"/>
    <w:rsid w:val="007C1BBB"/>
    <w:rsid w:val="007C63CB"/>
    <w:rsid w:val="007E3C40"/>
    <w:rsid w:val="007E6861"/>
    <w:rsid w:val="007E6BE7"/>
    <w:rsid w:val="007E7282"/>
    <w:rsid w:val="007F1B27"/>
    <w:rsid w:val="007F6177"/>
    <w:rsid w:val="007F660F"/>
    <w:rsid w:val="007F69AD"/>
    <w:rsid w:val="007F6D8A"/>
    <w:rsid w:val="007F7A6B"/>
    <w:rsid w:val="00801EBD"/>
    <w:rsid w:val="0081365D"/>
    <w:rsid w:val="00815CD2"/>
    <w:rsid w:val="00820F8A"/>
    <w:rsid w:val="0082328B"/>
    <w:rsid w:val="00831283"/>
    <w:rsid w:val="008351BB"/>
    <w:rsid w:val="00836EDA"/>
    <w:rsid w:val="00844EBC"/>
    <w:rsid w:val="008501A3"/>
    <w:rsid w:val="00850D90"/>
    <w:rsid w:val="00851BD6"/>
    <w:rsid w:val="00851F5F"/>
    <w:rsid w:val="00853E92"/>
    <w:rsid w:val="0085714D"/>
    <w:rsid w:val="00861413"/>
    <w:rsid w:val="00866EB6"/>
    <w:rsid w:val="00866F05"/>
    <w:rsid w:val="00867847"/>
    <w:rsid w:val="0087496E"/>
    <w:rsid w:val="00874DE5"/>
    <w:rsid w:val="0088498E"/>
    <w:rsid w:val="0089257A"/>
    <w:rsid w:val="008925C7"/>
    <w:rsid w:val="008931DB"/>
    <w:rsid w:val="008932B8"/>
    <w:rsid w:val="0089429D"/>
    <w:rsid w:val="00895450"/>
    <w:rsid w:val="008A0747"/>
    <w:rsid w:val="008A190B"/>
    <w:rsid w:val="008A2009"/>
    <w:rsid w:val="008A5085"/>
    <w:rsid w:val="008A51C4"/>
    <w:rsid w:val="008B0388"/>
    <w:rsid w:val="008B0722"/>
    <w:rsid w:val="008B0F73"/>
    <w:rsid w:val="008B2728"/>
    <w:rsid w:val="008B3620"/>
    <w:rsid w:val="008C12FB"/>
    <w:rsid w:val="008C3B09"/>
    <w:rsid w:val="008C5323"/>
    <w:rsid w:val="008C53FA"/>
    <w:rsid w:val="008C60E4"/>
    <w:rsid w:val="008C613F"/>
    <w:rsid w:val="008D0D6D"/>
    <w:rsid w:val="008D1F23"/>
    <w:rsid w:val="008E00D8"/>
    <w:rsid w:val="008E5989"/>
    <w:rsid w:val="008E643D"/>
    <w:rsid w:val="008E66C5"/>
    <w:rsid w:val="008F144D"/>
    <w:rsid w:val="008F2C3C"/>
    <w:rsid w:val="008F5E81"/>
    <w:rsid w:val="0090073F"/>
    <w:rsid w:val="0090355C"/>
    <w:rsid w:val="00904804"/>
    <w:rsid w:val="00907D70"/>
    <w:rsid w:val="00907FA5"/>
    <w:rsid w:val="009114BD"/>
    <w:rsid w:val="009125EC"/>
    <w:rsid w:val="00913317"/>
    <w:rsid w:val="009159DA"/>
    <w:rsid w:val="00916F52"/>
    <w:rsid w:val="00922D1D"/>
    <w:rsid w:val="009241CC"/>
    <w:rsid w:val="009244C4"/>
    <w:rsid w:val="00925033"/>
    <w:rsid w:val="00932B33"/>
    <w:rsid w:val="00937A89"/>
    <w:rsid w:val="00937AA9"/>
    <w:rsid w:val="009420F8"/>
    <w:rsid w:val="00944895"/>
    <w:rsid w:val="009459B5"/>
    <w:rsid w:val="00950BDE"/>
    <w:rsid w:val="00952552"/>
    <w:rsid w:val="009548C7"/>
    <w:rsid w:val="009553E0"/>
    <w:rsid w:val="009602D5"/>
    <w:rsid w:val="0096289C"/>
    <w:rsid w:val="00965F02"/>
    <w:rsid w:val="00971BC1"/>
    <w:rsid w:val="0097619B"/>
    <w:rsid w:val="00977644"/>
    <w:rsid w:val="00980D7E"/>
    <w:rsid w:val="009826B5"/>
    <w:rsid w:val="00982C77"/>
    <w:rsid w:val="00984498"/>
    <w:rsid w:val="00986CB5"/>
    <w:rsid w:val="00987DE8"/>
    <w:rsid w:val="00991377"/>
    <w:rsid w:val="00991DE8"/>
    <w:rsid w:val="009951DE"/>
    <w:rsid w:val="00996035"/>
    <w:rsid w:val="00996E95"/>
    <w:rsid w:val="009A1A63"/>
    <w:rsid w:val="009A3815"/>
    <w:rsid w:val="009A3B0E"/>
    <w:rsid w:val="009A7939"/>
    <w:rsid w:val="009A7A5F"/>
    <w:rsid w:val="009B2569"/>
    <w:rsid w:val="009B3745"/>
    <w:rsid w:val="009B5E1B"/>
    <w:rsid w:val="009B7219"/>
    <w:rsid w:val="009B730D"/>
    <w:rsid w:val="009B7CD6"/>
    <w:rsid w:val="009C0F85"/>
    <w:rsid w:val="009C1137"/>
    <w:rsid w:val="009C3E2A"/>
    <w:rsid w:val="009C407E"/>
    <w:rsid w:val="009C5149"/>
    <w:rsid w:val="009C7406"/>
    <w:rsid w:val="009C78CA"/>
    <w:rsid w:val="009D7523"/>
    <w:rsid w:val="009D774E"/>
    <w:rsid w:val="009D7948"/>
    <w:rsid w:val="009E0A44"/>
    <w:rsid w:val="009E2C0B"/>
    <w:rsid w:val="009E5140"/>
    <w:rsid w:val="009E7EE4"/>
    <w:rsid w:val="009F08A8"/>
    <w:rsid w:val="009F1F4C"/>
    <w:rsid w:val="009F2C1F"/>
    <w:rsid w:val="009F625F"/>
    <w:rsid w:val="009F6C51"/>
    <w:rsid w:val="009F79E5"/>
    <w:rsid w:val="00A01877"/>
    <w:rsid w:val="00A04C2D"/>
    <w:rsid w:val="00A0764D"/>
    <w:rsid w:val="00A10247"/>
    <w:rsid w:val="00A109D4"/>
    <w:rsid w:val="00A10A0A"/>
    <w:rsid w:val="00A11C11"/>
    <w:rsid w:val="00A131C6"/>
    <w:rsid w:val="00A15703"/>
    <w:rsid w:val="00A17E3B"/>
    <w:rsid w:val="00A2008D"/>
    <w:rsid w:val="00A219A1"/>
    <w:rsid w:val="00A227BB"/>
    <w:rsid w:val="00A30BEA"/>
    <w:rsid w:val="00A33D5D"/>
    <w:rsid w:val="00A34E29"/>
    <w:rsid w:val="00A35535"/>
    <w:rsid w:val="00A35FB2"/>
    <w:rsid w:val="00A3740D"/>
    <w:rsid w:val="00A42B72"/>
    <w:rsid w:val="00A46CAC"/>
    <w:rsid w:val="00A50D6D"/>
    <w:rsid w:val="00A51714"/>
    <w:rsid w:val="00A524DB"/>
    <w:rsid w:val="00A55B12"/>
    <w:rsid w:val="00A57F22"/>
    <w:rsid w:val="00A626BD"/>
    <w:rsid w:val="00A63F61"/>
    <w:rsid w:val="00A66947"/>
    <w:rsid w:val="00A700E2"/>
    <w:rsid w:val="00A70CF4"/>
    <w:rsid w:val="00A72484"/>
    <w:rsid w:val="00A763B5"/>
    <w:rsid w:val="00A7712C"/>
    <w:rsid w:val="00A77FBB"/>
    <w:rsid w:val="00A8169E"/>
    <w:rsid w:val="00A85C0B"/>
    <w:rsid w:val="00A87B02"/>
    <w:rsid w:val="00A928AA"/>
    <w:rsid w:val="00A97F7B"/>
    <w:rsid w:val="00AA7D3A"/>
    <w:rsid w:val="00AB2485"/>
    <w:rsid w:val="00AB6822"/>
    <w:rsid w:val="00AC52A0"/>
    <w:rsid w:val="00AC7A19"/>
    <w:rsid w:val="00AD2821"/>
    <w:rsid w:val="00AD6F64"/>
    <w:rsid w:val="00AE10BE"/>
    <w:rsid w:val="00AE2C2E"/>
    <w:rsid w:val="00AE3449"/>
    <w:rsid w:val="00AF0560"/>
    <w:rsid w:val="00AF2294"/>
    <w:rsid w:val="00AF39A0"/>
    <w:rsid w:val="00AF704C"/>
    <w:rsid w:val="00B010AA"/>
    <w:rsid w:val="00B01368"/>
    <w:rsid w:val="00B01F86"/>
    <w:rsid w:val="00B11CE3"/>
    <w:rsid w:val="00B11FE9"/>
    <w:rsid w:val="00B158DA"/>
    <w:rsid w:val="00B2498C"/>
    <w:rsid w:val="00B27050"/>
    <w:rsid w:val="00B27341"/>
    <w:rsid w:val="00B30B0E"/>
    <w:rsid w:val="00B46327"/>
    <w:rsid w:val="00B507A2"/>
    <w:rsid w:val="00B5209B"/>
    <w:rsid w:val="00B52220"/>
    <w:rsid w:val="00B525E2"/>
    <w:rsid w:val="00B549E9"/>
    <w:rsid w:val="00B54D0A"/>
    <w:rsid w:val="00B55317"/>
    <w:rsid w:val="00B61FA9"/>
    <w:rsid w:val="00B64045"/>
    <w:rsid w:val="00B67EB2"/>
    <w:rsid w:val="00B70804"/>
    <w:rsid w:val="00B7142B"/>
    <w:rsid w:val="00B71C24"/>
    <w:rsid w:val="00B76D2F"/>
    <w:rsid w:val="00B815B7"/>
    <w:rsid w:val="00B81686"/>
    <w:rsid w:val="00B8222F"/>
    <w:rsid w:val="00B84B07"/>
    <w:rsid w:val="00B84C9A"/>
    <w:rsid w:val="00B85FE4"/>
    <w:rsid w:val="00B86F21"/>
    <w:rsid w:val="00B90981"/>
    <w:rsid w:val="00B94F87"/>
    <w:rsid w:val="00B9537D"/>
    <w:rsid w:val="00BA08B5"/>
    <w:rsid w:val="00BA1FA5"/>
    <w:rsid w:val="00BA5B1A"/>
    <w:rsid w:val="00BA7D98"/>
    <w:rsid w:val="00BA7FE0"/>
    <w:rsid w:val="00BB03FE"/>
    <w:rsid w:val="00BB1EC9"/>
    <w:rsid w:val="00BB2292"/>
    <w:rsid w:val="00BB2D24"/>
    <w:rsid w:val="00BB60EC"/>
    <w:rsid w:val="00BC0227"/>
    <w:rsid w:val="00BC54D1"/>
    <w:rsid w:val="00BC5E2C"/>
    <w:rsid w:val="00BC6AD5"/>
    <w:rsid w:val="00BD168B"/>
    <w:rsid w:val="00BD3967"/>
    <w:rsid w:val="00BE0AA9"/>
    <w:rsid w:val="00BF0165"/>
    <w:rsid w:val="00BF360C"/>
    <w:rsid w:val="00BF5510"/>
    <w:rsid w:val="00C01865"/>
    <w:rsid w:val="00C043DB"/>
    <w:rsid w:val="00C100FB"/>
    <w:rsid w:val="00C10914"/>
    <w:rsid w:val="00C10C2B"/>
    <w:rsid w:val="00C12BD1"/>
    <w:rsid w:val="00C146B5"/>
    <w:rsid w:val="00C17F78"/>
    <w:rsid w:val="00C23C3B"/>
    <w:rsid w:val="00C27ECC"/>
    <w:rsid w:val="00C32BC3"/>
    <w:rsid w:val="00C33A4B"/>
    <w:rsid w:val="00C41576"/>
    <w:rsid w:val="00C4347A"/>
    <w:rsid w:val="00C436DE"/>
    <w:rsid w:val="00C43862"/>
    <w:rsid w:val="00C4488F"/>
    <w:rsid w:val="00C50C7A"/>
    <w:rsid w:val="00C53E2A"/>
    <w:rsid w:val="00C567A0"/>
    <w:rsid w:val="00C571BB"/>
    <w:rsid w:val="00C61A63"/>
    <w:rsid w:val="00C61FA9"/>
    <w:rsid w:val="00C66A34"/>
    <w:rsid w:val="00C744B3"/>
    <w:rsid w:val="00C745B0"/>
    <w:rsid w:val="00C80CC8"/>
    <w:rsid w:val="00C81DE9"/>
    <w:rsid w:val="00C8518B"/>
    <w:rsid w:val="00C93D5D"/>
    <w:rsid w:val="00C94B13"/>
    <w:rsid w:val="00C955D5"/>
    <w:rsid w:val="00CA3C6F"/>
    <w:rsid w:val="00CA5FAC"/>
    <w:rsid w:val="00CA60E6"/>
    <w:rsid w:val="00CA649A"/>
    <w:rsid w:val="00CB0A29"/>
    <w:rsid w:val="00CB3068"/>
    <w:rsid w:val="00CB3C33"/>
    <w:rsid w:val="00CB701C"/>
    <w:rsid w:val="00CC106B"/>
    <w:rsid w:val="00CC4A30"/>
    <w:rsid w:val="00CC6994"/>
    <w:rsid w:val="00CC7543"/>
    <w:rsid w:val="00CC7B26"/>
    <w:rsid w:val="00CD26E0"/>
    <w:rsid w:val="00CD44E0"/>
    <w:rsid w:val="00CD482B"/>
    <w:rsid w:val="00CD4C42"/>
    <w:rsid w:val="00CE3777"/>
    <w:rsid w:val="00CE443A"/>
    <w:rsid w:val="00CF2CEA"/>
    <w:rsid w:val="00CF612B"/>
    <w:rsid w:val="00CF64E8"/>
    <w:rsid w:val="00CF6712"/>
    <w:rsid w:val="00D00BE5"/>
    <w:rsid w:val="00D06BB7"/>
    <w:rsid w:val="00D11D5A"/>
    <w:rsid w:val="00D15365"/>
    <w:rsid w:val="00D15641"/>
    <w:rsid w:val="00D17475"/>
    <w:rsid w:val="00D24BD7"/>
    <w:rsid w:val="00D3230C"/>
    <w:rsid w:val="00D33F1B"/>
    <w:rsid w:val="00D41E2D"/>
    <w:rsid w:val="00D429E6"/>
    <w:rsid w:val="00D43E83"/>
    <w:rsid w:val="00D47BC8"/>
    <w:rsid w:val="00D50E52"/>
    <w:rsid w:val="00D51296"/>
    <w:rsid w:val="00D51AE4"/>
    <w:rsid w:val="00D5447A"/>
    <w:rsid w:val="00D55823"/>
    <w:rsid w:val="00D578F0"/>
    <w:rsid w:val="00D628C8"/>
    <w:rsid w:val="00D7081E"/>
    <w:rsid w:val="00D71743"/>
    <w:rsid w:val="00D722C9"/>
    <w:rsid w:val="00D759D5"/>
    <w:rsid w:val="00D822CA"/>
    <w:rsid w:val="00D83668"/>
    <w:rsid w:val="00D85165"/>
    <w:rsid w:val="00D908F0"/>
    <w:rsid w:val="00D918A9"/>
    <w:rsid w:val="00D91A31"/>
    <w:rsid w:val="00D92179"/>
    <w:rsid w:val="00D9299C"/>
    <w:rsid w:val="00D94D6A"/>
    <w:rsid w:val="00DA3BF5"/>
    <w:rsid w:val="00DA5190"/>
    <w:rsid w:val="00DB0887"/>
    <w:rsid w:val="00DB47DF"/>
    <w:rsid w:val="00DB48A6"/>
    <w:rsid w:val="00DB5182"/>
    <w:rsid w:val="00DB67F6"/>
    <w:rsid w:val="00DB7320"/>
    <w:rsid w:val="00DB7935"/>
    <w:rsid w:val="00DB7C0D"/>
    <w:rsid w:val="00DC1F2D"/>
    <w:rsid w:val="00DC33F5"/>
    <w:rsid w:val="00DC475C"/>
    <w:rsid w:val="00DC72B1"/>
    <w:rsid w:val="00DD12A0"/>
    <w:rsid w:val="00DD2289"/>
    <w:rsid w:val="00DD23C8"/>
    <w:rsid w:val="00DD6234"/>
    <w:rsid w:val="00DE1B67"/>
    <w:rsid w:val="00DE252C"/>
    <w:rsid w:val="00DE45A9"/>
    <w:rsid w:val="00DE4C50"/>
    <w:rsid w:val="00DE542F"/>
    <w:rsid w:val="00DF1AD7"/>
    <w:rsid w:val="00DF7F91"/>
    <w:rsid w:val="00E0213C"/>
    <w:rsid w:val="00E05F8C"/>
    <w:rsid w:val="00E14C04"/>
    <w:rsid w:val="00E169E7"/>
    <w:rsid w:val="00E17FE3"/>
    <w:rsid w:val="00E3097C"/>
    <w:rsid w:val="00E32F20"/>
    <w:rsid w:val="00E33E5D"/>
    <w:rsid w:val="00E3531E"/>
    <w:rsid w:val="00E368E9"/>
    <w:rsid w:val="00E418E8"/>
    <w:rsid w:val="00E41F35"/>
    <w:rsid w:val="00E44E64"/>
    <w:rsid w:val="00E4581A"/>
    <w:rsid w:val="00E51602"/>
    <w:rsid w:val="00E52C96"/>
    <w:rsid w:val="00E534E2"/>
    <w:rsid w:val="00E544F3"/>
    <w:rsid w:val="00E60219"/>
    <w:rsid w:val="00E6582C"/>
    <w:rsid w:val="00E70623"/>
    <w:rsid w:val="00E70E0B"/>
    <w:rsid w:val="00E73C17"/>
    <w:rsid w:val="00E77472"/>
    <w:rsid w:val="00E80FA2"/>
    <w:rsid w:val="00E817CA"/>
    <w:rsid w:val="00E8212E"/>
    <w:rsid w:val="00E82F90"/>
    <w:rsid w:val="00E86C54"/>
    <w:rsid w:val="00E9030C"/>
    <w:rsid w:val="00E92D03"/>
    <w:rsid w:val="00E96B6E"/>
    <w:rsid w:val="00E9733A"/>
    <w:rsid w:val="00EA619B"/>
    <w:rsid w:val="00EA646D"/>
    <w:rsid w:val="00EA68E8"/>
    <w:rsid w:val="00EA7FC5"/>
    <w:rsid w:val="00EB512F"/>
    <w:rsid w:val="00EB5C23"/>
    <w:rsid w:val="00EC2E8F"/>
    <w:rsid w:val="00EC41BD"/>
    <w:rsid w:val="00EC6274"/>
    <w:rsid w:val="00EC6BA9"/>
    <w:rsid w:val="00ED6743"/>
    <w:rsid w:val="00EE06D5"/>
    <w:rsid w:val="00EE1AE5"/>
    <w:rsid w:val="00EE3407"/>
    <w:rsid w:val="00EE3763"/>
    <w:rsid w:val="00EE3BBB"/>
    <w:rsid w:val="00EE47AD"/>
    <w:rsid w:val="00EE4C48"/>
    <w:rsid w:val="00EE67F2"/>
    <w:rsid w:val="00EF10CF"/>
    <w:rsid w:val="00EF7208"/>
    <w:rsid w:val="00EF79A8"/>
    <w:rsid w:val="00F0019F"/>
    <w:rsid w:val="00F036DF"/>
    <w:rsid w:val="00F04C1C"/>
    <w:rsid w:val="00F05C72"/>
    <w:rsid w:val="00F10067"/>
    <w:rsid w:val="00F10542"/>
    <w:rsid w:val="00F24294"/>
    <w:rsid w:val="00F44669"/>
    <w:rsid w:val="00F47940"/>
    <w:rsid w:val="00F47F0C"/>
    <w:rsid w:val="00F504B9"/>
    <w:rsid w:val="00F53459"/>
    <w:rsid w:val="00F54EF0"/>
    <w:rsid w:val="00F578A9"/>
    <w:rsid w:val="00F60E15"/>
    <w:rsid w:val="00F620E6"/>
    <w:rsid w:val="00F62CC4"/>
    <w:rsid w:val="00F6538D"/>
    <w:rsid w:val="00F65EA2"/>
    <w:rsid w:val="00F6655F"/>
    <w:rsid w:val="00F7033B"/>
    <w:rsid w:val="00F719DD"/>
    <w:rsid w:val="00F739C7"/>
    <w:rsid w:val="00F7468D"/>
    <w:rsid w:val="00F74F46"/>
    <w:rsid w:val="00F755D7"/>
    <w:rsid w:val="00F804B6"/>
    <w:rsid w:val="00F8199F"/>
    <w:rsid w:val="00F82BAD"/>
    <w:rsid w:val="00F82C33"/>
    <w:rsid w:val="00F83E10"/>
    <w:rsid w:val="00F946A2"/>
    <w:rsid w:val="00F95AE7"/>
    <w:rsid w:val="00F974E0"/>
    <w:rsid w:val="00F9750A"/>
    <w:rsid w:val="00FA28B6"/>
    <w:rsid w:val="00FA50B7"/>
    <w:rsid w:val="00FB0C61"/>
    <w:rsid w:val="00FB54AE"/>
    <w:rsid w:val="00FB7B33"/>
    <w:rsid w:val="00FC27FE"/>
    <w:rsid w:val="00FC30BB"/>
    <w:rsid w:val="00FC3A5C"/>
    <w:rsid w:val="00FD24EC"/>
    <w:rsid w:val="00FD326E"/>
    <w:rsid w:val="00FD58D6"/>
    <w:rsid w:val="00FD5AF8"/>
    <w:rsid w:val="00FD72C7"/>
    <w:rsid w:val="00FE0659"/>
    <w:rsid w:val="00FE5EE1"/>
    <w:rsid w:val="00FE7BF1"/>
    <w:rsid w:val="00FF1C7C"/>
    <w:rsid w:val="00FF456C"/>
    <w:rsid w:val="00FF7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869EB-EF0C-4DE4-80FF-F1573803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18B"/>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C8518B"/>
    <w:pPr>
      <w:spacing w:line="323" w:lineRule="exact"/>
      <w:jc w:val="both"/>
    </w:pPr>
  </w:style>
  <w:style w:type="character" w:customStyle="1" w:styleId="FontStyle22">
    <w:name w:val="Font Style22"/>
    <w:rsid w:val="00C8518B"/>
    <w:rPr>
      <w:rFonts w:ascii="Times New Roman" w:hAnsi="Times New Roman" w:cs="Times New Roman" w:hint="default"/>
      <w:sz w:val="26"/>
      <w:szCs w:val="26"/>
    </w:rPr>
  </w:style>
  <w:style w:type="paragraph" w:customStyle="1" w:styleId="ConsPlusTitle">
    <w:name w:val="ConsPlusTitle"/>
    <w:rsid w:val="00740BD1"/>
    <w:pPr>
      <w:autoSpaceDE w:val="0"/>
      <w:autoSpaceDN w:val="0"/>
      <w:adjustRightInd w:val="0"/>
    </w:pPr>
    <w:rPr>
      <w:rFonts w:ascii="Times" w:eastAsia="Times New Roman" w:hAnsi="Times" w:cs="Times"/>
      <w:b/>
      <w:bCs/>
      <w:sz w:val="36"/>
      <w:szCs w:val="36"/>
    </w:rPr>
  </w:style>
  <w:style w:type="paragraph" w:styleId="a3">
    <w:name w:val="header"/>
    <w:basedOn w:val="a"/>
    <w:link w:val="a4"/>
    <w:uiPriority w:val="99"/>
    <w:unhideWhenUsed/>
    <w:rsid w:val="00066DA7"/>
    <w:pPr>
      <w:tabs>
        <w:tab w:val="center" w:pos="4677"/>
        <w:tab w:val="right" w:pos="9355"/>
      </w:tabs>
    </w:pPr>
  </w:style>
  <w:style w:type="character" w:customStyle="1" w:styleId="a4">
    <w:name w:val="Верхний колонтитул Знак"/>
    <w:link w:val="a3"/>
    <w:uiPriority w:val="99"/>
    <w:rsid w:val="00066DA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66DA7"/>
    <w:pPr>
      <w:tabs>
        <w:tab w:val="center" w:pos="4677"/>
        <w:tab w:val="right" w:pos="9355"/>
      </w:tabs>
    </w:pPr>
  </w:style>
  <w:style w:type="character" w:customStyle="1" w:styleId="a6">
    <w:name w:val="Нижний колонтитул Знак"/>
    <w:link w:val="a5"/>
    <w:uiPriority w:val="99"/>
    <w:rsid w:val="00066DA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F2C3C"/>
    <w:rPr>
      <w:rFonts w:ascii="Tahoma" w:hAnsi="Tahoma"/>
      <w:sz w:val="16"/>
      <w:szCs w:val="16"/>
    </w:rPr>
  </w:style>
  <w:style w:type="character" w:customStyle="1" w:styleId="a8">
    <w:name w:val="Текст выноски Знак"/>
    <w:link w:val="a7"/>
    <w:uiPriority w:val="99"/>
    <w:semiHidden/>
    <w:rsid w:val="008F2C3C"/>
    <w:rPr>
      <w:rFonts w:ascii="Tahoma" w:eastAsia="Times New Roman" w:hAnsi="Tahoma" w:cs="Tahoma"/>
      <w:sz w:val="16"/>
      <w:szCs w:val="16"/>
      <w:lang w:eastAsia="ru-RU"/>
    </w:rPr>
  </w:style>
  <w:style w:type="character" w:customStyle="1" w:styleId="apple-converted-space">
    <w:name w:val="apple-converted-space"/>
    <w:basedOn w:val="a0"/>
    <w:rsid w:val="00B67EB2"/>
  </w:style>
  <w:style w:type="character" w:styleId="a9">
    <w:name w:val="Hyperlink"/>
    <w:uiPriority w:val="99"/>
    <w:semiHidden/>
    <w:unhideWhenUsed/>
    <w:rsid w:val="00F0019F"/>
    <w:rPr>
      <w:color w:val="0000FF"/>
      <w:u w:val="single"/>
    </w:rPr>
  </w:style>
  <w:style w:type="character" w:customStyle="1" w:styleId="aa">
    <w:name w:val="Основной текст_"/>
    <w:link w:val="1"/>
    <w:rsid w:val="004A7EF5"/>
    <w:rPr>
      <w:sz w:val="27"/>
      <w:szCs w:val="27"/>
      <w:shd w:val="clear" w:color="auto" w:fill="FFFFFF"/>
    </w:rPr>
  </w:style>
  <w:style w:type="paragraph" w:customStyle="1" w:styleId="1">
    <w:name w:val="Основной текст1"/>
    <w:basedOn w:val="a"/>
    <w:link w:val="aa"/>
    <w:rsid w:val="004A7EF5"/>
    <w:pPr>
      <w:widowControl/>
      <w:shd w:val="clear" w:color="auto" w:fill="FFFFFF"/>
      <w:autoSpaceDE/>
      <w:autoSpaceDN/>
      <w:adjustRightInd/>
      <w:spacing w:before="480" w:line="0" w:lineRule="atLeast"/>
    </w:pPr>
    <w:rPr>
      <w:rFonts w:ascii="Calibri" w:eastAsia="Calibri" w:hAnsi="Calibri"/>
      <w:sz w:val="27"/>
      <w:szCs w:val="27"/>
    </w:rPr>
  </w:style>
  <w:style w:type="paragraph" w:customStyle="1" w:styleId="ConsPlusNormal">
    <w:name w:val="ConsPlusNormal"/>
    <w:rsid w:val="00643C1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43C16"/>
    <w:pPr>
      <w:widowControl w:val="0"/>
      <w:autoSpaceDE w:val="0"/>
      <w:autoSpaceDN w:val="0"/>
      <w:adjustRightInd w:val="0"/>
    </w:pPr>
    <w:rPr>
      <w:rFonts w:ascii="Courier New" w:eastAsia="Times New Roman" w:hAnsi="Courier New" w:cs="Courier New"/>
    </w:rPr>
  </w:style>
  <w:style w:type="paragraph" w:styleId="ab">
    <w:name w:val="footnote text"/>
    <w:basedOn w:val="a"/>
    <w:link w:val="ac"/>
    <w:uiPriority w:val="99"/>
    <w:unhideWhenUsed/>
    <w:rsid w:val="00643C16"/>
    <w:pPr>
      <w:widowControl/>
      <w:autoSpaceDE/>
      <w:autoSpaceDN/>
      <w:adjustRightInd/>
    </w:pPr>
    <w:rPr>
      <w:sz w:val="20"/>
      <w:szCs w:val="20"/>
      <w:lang w:val="x-none" w:eastAsia="x-none"/>
    </w:rPr>
  </w:style>
  <w:style w:type="character" w:customStyle="1" w:styleId="ac">
    <w:name w:val="Текст сноски Знак"/>
    <w:basedOn w:val="a0"/>
    <w:link w:val="ab"/>
    <w:uiPriority w:val="99"/>
    <w:rsid w:val="00643C16"/>
    <w:rPr>
      <w:rFonts w:ascii="Times New Roman" w:eastAsia="Times New Roman" w:hAnsi="Times New Roman"/>
      <w:lang w:val="x-none" w:eastAsia="x-none"/>
    </w:rPr>
  </w:style>
  <w:style w:type="character" w:styleId="ad">
    <w:name w:val="footnote reference"/>
    <w:uiPriority w:val="99"/>
    <w:unhideWhenUsed/>
    <w:rsid w:val="00643C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8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17BFCC0A7429112081B448A8C74CD8338DE9AC07A1A7DB0296F048Be7J8I" TargetMode="External"/><Relationship Id="rId13" Type="http://schemas.openxmlformats.org/officeDocument/2006/relationships/hyperlink" Target="consultantplus://offline/ref=CB09BC9933C053A8D180FD0F2BBE6DFF53C2D0316B54ECF5905BC054A59D1ACAB88C413A640AfF62I" TargetMode="External"/><Relationship Id="rId3" Type="http://schemas.openxmlformats.org/officeDocument/2006/relationships/settings" Target="settings.xml"/><Relationship Id="rId7" Type="http://schemas.openxmlformats.org/officeDocument/2006/relationships/hyperlink" Target="consultantplus://offline/ref=693061ABF4CEA082D7D41739DF90A7B2645C914656607B0FF3B2B5AED82B305D570F9114C3E766P8M" TargetMode="External"/><Relationship Id="rId12" Type="http://schemas.openxmlformats.org/officeDocument/2006/relationships/hyperlink" Target="consultantplus://offline/ref=CB09BC9933C053A8D180FD0F2BBE6DFF53C2D0316B5BECF5905BC054A59D1ACAB88C413A670CFE68f46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B09BC9933C053A8D180FD0F2BBE6DFF53C2D0316B54ECF5905BC054A59D1ACAB88C413361f068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CB09BC9933C053A8D180FD0F2BBE6DFF53C2D0316B54ECF5905BC054A59D1ACAB88C413A6608fF6BI" TargetMode="External"/><Relationship Id="rId4" Type="http://schemas.openxmlformats.org/officeDocument/2006/relationships/webSettings" Target="webSettings.xml"/><Relationship Id="rId9" Type="http://schemas.openxmlformats.org/officeDocument/2006/relationships/hyperlink" Target="consultantplus://offline/ref=CB09BC9933C053A8D180FD0F2BBE6DFF53C2D0316B54ECF5905BC054A59D1ACAB88C413C62f06FI" TargetMode="External"/><Relationship Id="rId14" Type="http://schemas.openxmlformats.org/officeDocument/2006/relationships/hyperlink" Target="consultantplus://offline/ref=F00874DA580109FB7CA27B3B3C7E35E0E09C6A5E7DC0085CBBBB8FA400C2F0E5B689B77F2C6B71A3G9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Pages>
  <Words>3824</Words>
  <Characters>21802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user</cp:lastModifiedBy>
  <cp:revision>39</cp:revision>
  <cp:lastPrinted>2018-01-15T07:00:00Z</cp:lastPrinted>
  <dcterms:created xsi:type="dcterms:W3CDTF">2016-02-26T14:14:00Z</dcterms:created>
  <dcterms:modified xsi:type="dcterms:W3CDTF">2018-01-15T07:01:00Z</dcterms:modified>
</cp:coreProperties>
</file>