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430C87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F60F15" w:rsidRPr="001E2B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</w:t>
      </w:r>
      <w:r w:rsidR="00A76E8D">
        <w:rPr>
          <w:rFonts w:ascii="Arial" w:hAnsi="Arial" w:cs="Arial"/>
          <w:color w:val="000000"/>
        </w:rPr>
        <w:t>2</w:t>
      </w:r>
      <w:r w:rsidR="00F60F15" w:rsidRPr="001E2B41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02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430C87">
        <w:rPr>
          <w:rFonts w:ascii="Arial" w:hAnsi="Arial" w:cs="Arial"/>
          <w:bCs/>
          <w:kern w:val="36"/>
        </w:rPr>
        <w:t>06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9159D0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.201</w:t>
      </w:r>
      <w:r w:rsidR="00430C87">
        <w:rPr>
          <w:rFonts w:ascii="Arial" w:hAnsi="Arial" w:cs="Arial"/>
          <w:bCs/>
          <w:kern w:val="36"/>
        </w:rPr>
        <w:t>9</w:t>
      </w:r>
      <w:r w:rsidRPr="003417A0">
        <w:rPr>
          <w:rFonts w:ascii="Arial" w:hAnsi="Arial" w:cs="Arial"/>
          <w:bCs/>
          <w:color w:val="FF0000"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A76E8D">
        <w:rPr>
          <w:rFonts w:ascii="Arial" w:hAnsi="Arial" w:cs="Arial"/>
          <w:bCs/>
          <w:kern w:val="36"/>
        </w:rPr>
        <w:t>10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430C87">
        <w:rPr>
          <w:rFonts w:ascii="Arial" w:hAnsi="Arial" w:cs="Arial"/>
          <w:bCs/>
          <w:kern w:val="36"/>
        </w:rPr>
        <w:t>28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30C87">
        <w:rPr>
          <w:rFonts w:ascii="Arial" w:hAnsi="Arial" w:cs="Arial"/>
          <w:bCs/>
          <w:kern w:val="36"/>
        </w:rPr>
        <w:t>февраля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430C87">
        <w:rPr>
          <w:rFonts w:ascii="Arial" w:hAnsi="Arial" w:cs="Arial"/>
          <w:bCs/>
          <w:kern w:val="36"/>
        </w:rPr>
        <w:t>9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02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430C87">
        <w:rPr>
          <w:rFonts w:ascii="Arial" w:hAnsi="Arial" w:cs="Arial"/>
          <w:bCs/>
          <w:kern w:val="36"/>
        </w:rPr>
        <w:t>06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E819C9">
        <w:rPr>
          <w:rFonts w:ascii="Arial" w:hAnsi="Arial" w:cs="Arial"/>
          <w:bCs/>
          <w:kern w:val="36"/>
        </w:rPr>
        <w:t>3</w:t>
      </w:r>
      <w:bookmarkStart w:id="0" w:name="_GoBack"/>
      <w:bookmarkEnd w:id="0"/>
      <w:r w:rsidRPr="001D7F45">
        <w:rPr>
          <w:rFonts w:ascii="Arial" w:hAnsi="Arial" w:cs="Arial"/>
          <w:bCs/>
          <w:kern w:val="36"/>
        </w:rPr>
        <w:t>.201</w:t>
      </w:r>
      <w:r w:rsidR="00430C87">
        <w:rPr>
          <w:rFonts w:ascii="Arial" w:hAnsi="Arial" w:cs="Arial"/>
          <w:bCs/>
          <w:kern w:val="36"/>
        </w:rPr>
        <w:t>9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417A0" w:rsidRPr="00FD74E7" w:rsidRDefault="006E53FF" w:rsidP="00430C8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 xml:space="preserve">. </w:t>
      </w:r>
      <w:r w:rsidR="00430C87" w:rsidRPr="00430C87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06.12.2018 № 40/6 «О бюджете сельского поселения Междуречье</w:t>
      </w:r>
      <w:r w:rsidR="00430C87">
        <w:rPr>
          <w:rFonts w:ascii="Arial" w:hAnsi="Arial" w:cs="Arial"/>
          <w:bCs/>
        </w:rPr>
        <w:t xml:space="preserve"> </w:t>
      </w:r>
      <w:r w:rsidR="00430C87" w:rsidRPr="00430C87">
        <w:rPr>
          <w:rFonts w:ascii="Arial" w:hAnsi="Arial" w:cs="Arial"/>
          <w:bCs/>
        </w:rPr>
        <w:t>Кольского района Мурманской области на 2019 год»</w:t>
      </w:r>
      <w:r w:rsidR="00FD74E7">
        <w:rPr>
          <w:rFonts w:ascii="Arial" w:hAnsi="Arial" w:cs="Arial"/>
          <w:bCs/>
        </w:rPr>
        <w:t>.</w:t>
      </w:r>
    </w:p>
    <w:p w:rsidR="00430C87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30C87">
        <w:rPr>
          <w:rFonts w:ascii="Arial" w:hAnsi="Arial" w:cs="Arial"/>
        </w:rPr>
        <w:t>Порядок предоставления иных межбюджетных трансфертов  из бюджета сельского поселения Междуречье Кольского района Мурманской области  бюджету Кольского района Мурманской области"</w:t>
      </w:r>
      <w:r>
        <w:rPr>
          <w:rFonts w:ascii="Arial" w:hAnsi="Arial" w:cs="Arial"/>
        </w:rPr>
        <w:t>.</w:t>
      </w:r>
    </w:p>
    <w:p w:rsidR="00430C87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430C87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24.10.2018 № 38/6 «О внесении изменений и дополнений в решение Совета депутатов сельского поселения Междуречье Кольского района Мурманской области от 23.11.2016 № 19/5 «Об установлении налога на имущество физических лиц на территории сельского поселения Междуречье Кольского района Мурманской области» (в редакции решений от</w:t>
      </w:r>
      <w:proofErr w:type="gramEnd"/>
      <w:r w:rsidRPr="00430C87">
        <w:rPr>
          <w:rFonts w:ascii="Arial" w:hAnsi="Arial" w:cs="Arial"/>
        </w:rPr>
        <w:t xml:space="preserve"> 07.02.2018 № 34/2, от 13.06.2018 № 36/2)</w:t>
      </w:r>
      <w:r>
        <w:rPr>
          <w:rFonts w:ascii="Arial" w:hAnsi="Arial" w:cs="Arial"/>
        </w:rPr>
        <w:t>.</w:t>
      </w:r>
    </w:p>
    <w:p w:rsidR="00430C87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430C87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11.05.2018 № 35/4 «Об утверждении Порядка назначения, выплаты и финансирования пенсии за выслугу лет лицам, замещавшим должности муниципальной службы в сельском поселении Междуречье Кольского района Мурманской области» (в редакции решения Совета депутатов от 13.06.2018 года № 36/5, от 26.11.2018 № 39/5)</w:t>
      </w:r>
      <w:r>
        <w:rPr>
          <w:rFonts w:ascii="Arial" w:hAnsi="Arial" w:cs="Arial"/>
        </w:rPr>
        <w:t>.</w:t>
      </w:r>
      <w:proofErr w:type="gramEnd"/>
    </w:p>
    <w:p w:rsidR="003E3BAF" w:rsidRPr="00FD74E7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430C87">
        <w:rPr>
          <w:rFonts w:ascii="Arial" w:hAnsi="Arial" w:cs="Arial"/>
          <w:bCs/>
          <w:kern w:val="36"/>
        </w:rPr>
        <w:t>2</w:t>
      </w:r>
      <w:r w:rsidR="00A76E8D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30C87">
        <w:rPr>
          <w:rFonts w:ascii="Arial" w:hAnsi="Arial" w:cs="Arial"/>
          <w:bCs/>
          <w:kern w:val="36"/>
        </w:rPr>
        <w:t>февраля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430C87">
        <w:rPr>
          <w:rFonts w:ascii="Arial" w:hAnsi="Arial" w:cs="Arial"/>
          <w:bCs/>
          <w:kern w:val="36"/>
        </w:rPr>
        <w:t>9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02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B667D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706AE"/>
    <w:rsid w:val="00BD2BF8"/>
    <w:rsid w:val="00BD732E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819C9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8019-A4D5-4F3B-B9A4-8EAC630D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21</cp:revision>
  <cp:lastPrinted>2019-03-01T07:34:00Z</cp:lastPrinted>
  <dcterms:created xsi:type="dcterms:W3CDTF">2018-08-03T07:09:00Z</dcterms:created>
  <dcterms:modified xsi:type="dcterms:W3CDTF">2019-03-01T08:00:00Z</dcterms:modified>
</cp:coreProperties>
</file>