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3" w:rsidRPr="00380E56" w:rsidRDefault="005C3523" w:rsidP="005C352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692B6A">
        <w:rPr>
          <w:rFonts w:ascii="Times New Roman" w:hAnsi="Times New Roman" w:cs="Times New Roman"/>
          <w:color w:val="000001"/>
          <w:sz w:val="28"/>
          <w:szCs w:val="28"/>
        </w:rPr>
        <w:t xml:space="preserve"> 7</w:t>
      </w:r>
    </w:p>
    <w:p w:rsidR="005C3523" w:rsidRPr="00380E56" w:rsidRDefault="005C3523" w:rsidP="005C3523">
      <w:pPr>
        <w:spacing w:line="240" w:lineRule="auto"/>
        <w:jc w:val="right"/>
        <w:rPr>
          <w:color w:val="000001"/>
          <w:szCs w:val="28"/>
        </w:rPr>
      </w:pPr>
      <w:r w:rsidRPr="00380E56">
        <w:rPr>
          <w:color w:val="000001"/>
          <w:szCs w:val="28"/>
        </w:rPr>
        <w:t>к административному регламенту</w:t>
      </w:r>
    </w:p>
    <w:p w:rsidR="005C3523" w:rsidRPr="00380E56" w:rsidRDefault="005C3523" w:rsidP="005C3523">
      <w:pPr>
        <w:spacing w:line="240" w:lineRule="auto"/>
        <w:jc w:val="right"/>
        <w:rPr>
          <w:szCs w:val="28"/>
        </w:rPr>
      </w:pPr>
      <w:r w:rsidRPr="00380E56">
        <w:rPr>
          <w:szCs w:val="28"/>
        </w:rPr>
        <w:t>предоставления муниципальной услуги</w:t>
      </w:r>
    </w:p>
    <w:p w:rsidR="005C3523" w:rsidRPr="00380E56" w:rsidRDefault="005C3523" w:rsidP="005C3523">
      <w:pPr>
        <w:spacing w:line="240" w:lineRule="auto"/>
        <w:jc w:val="right"/>
        <w:rPr>
          <w:szCs w:val="28"/>
        </w:rPr>
      </w:pPr>
      <w:r w:rsidRPr="00380E56">
        <w:rPr>
          <w:szCs w:val="28"/>
        </w:rPr>
        <w:t>«Принятие документов, а также выдача</w:t>
      </w:r>
    </w:p>
    <w:p w:rsidR="005C3523" w:rsidRPr="00380E56" w:rsidRDefault="005C3523" w:rsidP="005C3523">
      <w:pPr>
        <w:spacing w:line="240" w:lineRule="auto"/>
        <w:jc w:val="right"/>
        <w:rPr>
          <w:szCs w:val="28"/>
        </w:rPr>
      </w:pPr>
      <w:r w:rsidRPr="00380E56">
        <w:rPr>
          <w:szCs w:val="28"/>
        </w:rPr>
        <w:t>решений  о переводе или об отказе в переводе</w:t>
      </w:r>
    </w:p>
    <w:p w:rsidR="005C3523" w:rsidRPr="00380E56" w:rsidRDefault="005C3523" w:rsidP="005C3523">
      <w:pPr>
        <w:spacing w:line="240" w:lineRule="auto"/>
        <w:jc w:val="right"/>
        <w:rPr>
          <w:szCs w:val="28"/>
        </w:rPr>
      </w:pPr>
      <w:r w:rsidRPr="00380E56">
        <w:rPr>
          <w:szCs w:val="28"/>
        </w:rPr>
        <w:t xml:space="preserve">жилого помещения в </w:t>
      </w:r>
      <w:proofErr w:type="gramStart"/>
      <w:r w:rsidRPr="00380E56">
        <w:rPr>
          <w:szCs w:val="28"/>
        </w:rPr>
        <w:t>нежилое</w:t>
      </w:r>
      <w:proofErr w:type="gramEnd"/>
      <w:r w:rsidRPr="00380E56">
        <w:rPr>
          <w:szCs w:val="28"/>
        </w:rPr>
        <w:t xml:space="preserve"> или нежилого</w:t>
      </w:r>
    </w:p>
    <w:p w:rsidR="005C3523" w:rsidRPr="00380E56" w:rsidRDefault="005C3523" w:rsidP="005C3523">
      <w:pPr>
        <w:spacing w:line="240" w:lineRule="auto"/>
        <w:jc w:val="right"/>
        <w:rPr>
          <w:szCs w:val="28"/>
        </w:rPr>
      </w:pPr>
      <w:r w:rsidRPr="00380E56">
        <w:rPr>
          <w:szCs w:val="28"/>
        </w:rPr>
        <w:t>помещения в жилое помещение»</w:t>
      </w:r>
    </w:p>
    <w:p w:rsidR="005C3523" w:rsidRDefault="005C3523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C3523" w:rsidRDefault="005C3523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130188" w:rsidRPr="005C3523" w:rsidRDefault="00130188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5C3523">
        <w:rPr>
          <w:rFonts w:eastAsia="Calibri"/>
          <w:b/>
          <w:szCs w:val="28"/>
        </w:rPr>
        <w:t>Блок-схема</w:t>
      </w:r>
    </w:p>
    <w:p w:rsidR="00130188" w:rsidRPr="005C3523" w:rsidRDefault="00130188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5C3523">
        <w:rPr>
          <w:rFonts w:eastAsia="Calibri"/>
          <w:b/>
          <w:szCs w:val="28"/>
        </w:rPr>
        <w:t xml:space="preserve">предоставления муниципальной услуги </w:t>
      </w:r>
    </w:p>
    <w:p w:rsidR="00130188" w:rsidRDefault="00130188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5C3523">
        <w:rPr>
          <w:rFonts w:eastAsia="Calibri"/>
          <w:b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C3523" w:rsidRPr="005C3523" w:rsidRDefault="005C3523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130188" w:rsidRPr="006A2375" w:rsidRDefault="0060171E" w:rsidP="00130188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171E">
        <w:rPr>
          <w:noProof/>
          <w:color w:val="FF0000"/>
          <w:lang w:eastAsia="ru-RU"/>
        </w:rPr>
        <w:pict>
          <v:group id="Группа 1" o:spid="_x0000_s1026" style="position:absolute;left:0;text-align:left;margin-left:-30.6pt;margin-top:2.65pt;width:518.1pt;height:465.8pt;z-index:-251656192" coordorigin="1155,4375" coordsize="9165,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">
            <v:rect id="Rectangle 3" o:spid="_x0000_s1027" style="position:absolute;left:2295;top:4375;width:6991;height:4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7NsIA&#10;AADaAAAADwAAAGRycy9kb3ducmV2LnhtbESP3YrCMBSE74V9h3AW9k5Ti4hUo4i40BsRfx7g0Jxt&#10;ujYn3Sbark9vBMHLYWa+YRar3tbiRq2vHCsYjxIQxIXTFZcKzqfv4QyED8gaa8ek4J88rJYfgwVm&#10;2nV8oNsxlCJC2GeowITQZFL6wpBFP3INcfR+XGsxRNmWUrfYRbitZZokU2mx4rhgsKGNoeJyvFoF&#10;63Sz/+0mZnsO3ub3/G8nt/lOqa/Pfj0HEagP7/CrnWs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s2wgAAANoAAAAPAAAAAAAAAAAAAAAAAJgCAABkcnMvZG93&#10;bnJldi54bWxQSwUGAAAAAAQABAD1AAAAhwMAAAAA&#10;">
              <v:textbox style="mso-next-textbox:#Rectangle 3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Прием и регистрация  заявления о предоставлении муниципальной услуги</w:t>
                    </w:r>
                  </w:p>
                </w:txbxContent>
              </v:textbox>
            </v:rect>
            <v:rect id="Rectangle 4" o:spid="_x0000_s1028" style="position:absolute;left:1155;top:5275;width:4125;height: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ercIA&#10;AADaAAAADwAAAGRycy9kb3ducmV2LnhtbESP3YrCMBSE7xd8h3AE79bUH5alGkVEoTey6PoAh+bY&#10;VJuT2kRbffqNIOzlMDPfMPNlZytxp8aXjhWMhgkI4tzpkgsFx9/t5zcIH5A1Vo5JwYM8LBe9jzmm&#10;2rW8p/shFCJC2KeowIRQp1L63JBFP3Q1cfROrrEYomwKqRtsI9xWcpwkX9JiyXHBYE1rQ/nlcLMK&#10;VuP1z7mdms0xeJs9s+tObrKdUoN+t5qBCNSF//C7nWkFE3hd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6twgAAANoAAAAPAAAAAAAAAAAAAAAAAJgCAABkcnMvZG93&#10;bnJldi54bWxQSwUGAAAAAAQABAD1AAAAhwMAAAAA&#10;">
              <v:textbox style="mso-next-textbox:#Rectangle 4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Наличие документов, необходимых для предоставления муниципальной услуги, указанных в настоящем регламенте</w:t>
                    </w:r>
                  </w:p>
                </w:txbxContent>
              </v:textbox>
            </v:rect>
            <v:rect id="Rectangle 5" o:spid="_x0000_s1029" style="position:absolute;left:5954;top:5298;width:4366;height: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G2cMA&#10;AADaAAAADwAAAGRycy9kb3ducmV2LnhtbESP0WrCQBRE3wv+w3IF35qNIlLSrCJiIS+hNPUDLtnb&#10;bDR7N2a3Jvbru0Khj8PMnGHy3WQ7caPBt44VLJMUBHHtdMuNgtPn2/MLCB+QNXaOScGdPOy2s6cc&#10;M+1G/qBbFRoRIewzVGBC6DMpfW3Iok9cTxy9LzdYDFEOjdQDjhFuO7lK04202HJcMNjTwVB9qb6t&#10;gv3q8H4e1+Z4Ct4WP8W1lMeiVGoxn/avIAJN4T/81y60gjU8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G2cMAAADaAAAADwAAAAAAAAAAAAAAAACYAgAAZHJzL2Rv&#10;d25yZXYueG1sUEsFBgAAAAAEAAQA9QAAAIgDAAAAAA==&#10;">
              <v:textbox style="mso-next-textbox:#Rectangle 5;mso-fit-shape-to-text:t">
                <w:txbxContent>
                  <w:p w:rsidR="00130188" w:rsidRPr="001878A6" w:rsidRDefault="00130188" w:rsidP="00130188">
                    <w:pPr>
                      <w:jc w:val="center"/>
                      <w:rPr>
                        <w:sz w:val="18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Отсутствие документов, необходимых для предоставления муниципальной услуги, указанных в настоящем регламенте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7606;top:4787;width:740;height: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7" o:spid="_x0000_s1031" type="#_x0000_t32" style="position:absolute;left:3605;top:4787;width:705;height:4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8" o:spid="_x0000_s1032" type="#_x0000_t32" style="position:absolute;left:1179;top:6203;width:1063;height:35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33" type="#_x0000_t32" style="position:absolute;left:8543;top:6238;width:0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rect id="Rectangle 10" o:spid="_x0000_s1034" style="position:absolute;left:2707;top:6465;width:6475;height: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>
              <v:textbox style="mso-next-textbox:#Rectangle 10">
                <w:txbxContent>
                  <w:p w:rsidR="0013018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 xml:space="preserve">Формирование и направление межведомственного запроса в органы </w:t>
                    </w:r>
                    <w:r w:rsidR="008E673A">
                      <w:rPr>
                        <w:sz w:val="20"/>
                        <w:szCs w:val="20"/>
                      </w:rPr>
                      <w:t xml:space="preserve"> и </w:t>
                    </w:r>
                    <w:r w:rsidRPr="00BC03E8">
                      <w:rPr>
                        <w:sz w:val="20"/>
                        <w:szCs w:val="20"/>
                      </w:rPr>
                      <w:t>организации, участвующие в предоставлении муниципальной услуги</w:t>
                    </w:r>
                  </w:p>
                  <w:p w:rsidR="008E673A" w:rsidRPr="001878A6" w:rsidRDefault="008E673A" w:rsidP="0013018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1" o:spid="_x0000_s1035" style="position:absolute;left:2323;top:7611;width:3184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VcQA&#10;AADbAAAADwAAAGRycy9kb3ducmV2LnhtbESP3WrCQBCF7wt9h2UE7+pGEZHoKiIWciPFnwcYsmM2&#10;bXY2zW5N9Ok7F4XezXDOnPPNejv4Rt2pi3VgA9NJBoq4DLbmysD18v62BBUTssUmMBl4UITt5vVl&#10;jbkNPZ/ofk6VkhCOORpwKbW51rF05DFOQkss2i10HpOsXaVth72E+0bPsmyhPdYsDQ5b2jsqv84/&#10;3sButv/47OfucE3RF8/i+6gPxdGY8WjYrUAlGtK/+e+6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d1XEAAAA2wAAAA8AAAAAAAAAAAAAAAAAmAIAAGRycy9k&#10;b3ducmV2LnhtbFBLBQYAAAAABAAEAPUAAACJAwAAAAA=&#10;">
              <v:textbox style="mso-next-textbox:#Rectangle 11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Положительные ответы из органов (организаций)</w:t>
                    </w:r>
                  </w:p>
                </w:txbxContent>
              </v:textbox>
            </v:rect>
            <v:rect id="Rectangle 12" o:spid="_x0000_s1036" style="position:absolute;left:6718;top:7640;width:3586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SzsIA&#10;AADbAAAADwAAAGRycy9kb3ducmV2LnhtbERPS2rDMBDdF3oHMYXuGjkhhOBGCcak4I0pdXyAwZpa&#10;TqyRaymx29NXgUJ383jf2R1m24sbjb5zrGC5SEAQN0533CqoT28vWxA+IGvsHZOCb/Jw2D8+7DDV&#10;buIPulWhFTGEfYoKTAhDKqVvDFn0CzcQR+7TjRZDhGMr9YhTDLe9XCXJRlrsODYYHCg31Fyqq1WQ&#10;rfL387Q2xzp4W/wUX6U8FqVSz09z9goi0Bz+xX/uQsf5S7j/E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9LOwgAAANsAAAAPAAAAAAAAAAAAAAAAAJgCAABkcnMvZG93&#10;bnJldi54bWxQSwUGAAAAAAQABAD1AAAAhwMAAAAA&#10;">
              <v:textbox style="mso-next-textbox:#Rectangle 12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Ответ из органов (организаций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  <w:r w:rsidRPr="00BC03E8">
                      <w:rPr>
                        <w:sz w:val="20"/>
                        <w:szCs w:val="20"/>
                      </w:rPr>
                      <w:t xml:space="preserve"> об отсутствии информации</w:t>
                    </w:r>
                  </w:p>
                </w:txbxContent>
              </v:textbox>
            </v:rect>
            <v:rect id="Rectangle 13" o:spid="_x0000_s1037" style="position:absolute;left:6718;top:8674;width:3586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MucIA&#10;AADbAAAADwAAAGRycy9kb3ducmV2LnhtbERPS2rDMBDdF3IHMYHsarmmlOJECcE44E0oTX2AwZpY&#10;Tq2RY6mx09NXhUJ383jf2exm24sbjb5zrOApSUEQN0533CqoPw6PryB8QNbYOyYFd/Kw2y4eNphr&#10;N/E73U6hFTGEfY4KTAhDLqVvDFn0iRuII3d2o8UQ4dhKPeIUw20vszR9kRY7jg0GByoMNZ+nL6tg&#10;nxVvl+nZlHXwtvqurkdZVkelVst5vwYRaA7/4j93peP8D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Uy5wgAAANsAAAAPAAAAAAAAAAAAAAAAAJgCAABkcnMvZG93&#10;bnJldi54bWxQSwUGAAAAAAQABAD1AAAAhwMAAAAA&#10;">
              <v:textbox style="mso-next-textbox:#Rectangle 13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Направление уведомления заявителю об отсутствии информации</w:t>
                    </w:r>
                  </w:p>
                </w:txbxContent>
              </v:textbox>
            </v:rect>
            <v:rect id="Rectangle 14" o:spid="_x0000_s1038" style="position:absolute;left:2242;top:9718;width:6991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pIsAA&#10;AADbAAAADwAAAGRycy9kb3ducmV2LnhtbERP24rCMBB9X/Afwgi+rakXlqUaRUShL7Lo+gFDMzbV&#10;ZlKbaKtfvxGEfZvDuc582dlK3KnxpWMFo2ECgjh3uuRCwfF3+/kNwgdkjZVjUvAgD8tF72OOqXYt&#10;7+l+CIWIIexTVGBCqFMpfW7Ioh+6mjhyJ9dYDBE2hdQNtjHcVnKcJF/SYsmxwWBNa0P55XCzClbj&#10;9c+5nZrNMXibPbPrTm6ynVKDfreagQjUhX/x253pOH8Cr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pIsAAAADbAAAADwAAAAAAAAAAAAAAAACYAgAAZHJzL2Rvd25y&#10;ZXYueG1sUEsFBgAAAAAEAAQA9QAAAIUDAAAAAA==&#10;">
              <v:textbox style="mso-next-textbox:#Rectangle 14;mso-fit-shape-to-text:t">
                <w:txbxContent>
                  <w:p w:rsidR="00130188" w:rsidRPr="008E673A" w:rsidRDefault="008E673A" w:rsidP="008E67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ru-RU"/>
                      </w:rPr>
                      <w:t>Р</w:t>
                    </w:r>
                    <w:r w:rsidRPr="008E673A">
                      <w:rPr>
                        <w:sz w:val="20"/>
                        <w:szCs w:val="20"/>
                        <w:lang w:eastAsia="ru-RU"/>
                      </w:rPr>
                      <w:t xml:space="preserve">ассмотрение представленных документов и принятие решения </w:t>
                    </w:r>
                    <w:r w:rsidRPr="008E673A">
                      <w:rPr>
                        <w:sz w:val="20"/>
                        <w:szCs w:val="20"/>
                      </w:rPr>
                      <w:t>о переводе помещения без условий, переводе помещения с условиями или отказе в переводе помещения</w:t>
                    </w:r>
                  </w:p>
                </w:txbxContent>
              </v:textbox>
            </v:rect>
            <v:rect id="Rectangle 15" o:spid="_x0000_s1039" style="position:absolute;left:1179;top:10914;width:2563;height: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xVsEA&#10;AADbAAAADwAAAGRycy9kb3ducmV2LnhtbERPzWrCQBC+F3yHZQRvzUYRKWlWEbGQSyhNfYAhO81G&#10;s7MxuzWxT98VCr3Nx/c7+W6ynbjR4FvHCpZJCoK4drrlRsHp8+35BYQPyBo7x6TgTh5229lTjpl2&#10;I3/QrQqNiCHsM1RgQugzKX1tyKJPXE8cuS83WAwRDo3UA44x3HZylaYbabHl2GCwp4Oh+lJ9WwX7&#10;1eH9PK7N8RS8LX6KaymPRanUYj7tX0EEmsK/+M9d6Dh/DY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cVbBAAAA2wAAAA8AAAAAAAAAAAAAAAAAmAIAAGRycy9kb3du&#10;cmV2LnhtbFBLBQYAAAAABAAEAPUAAACGAwAAAAA=&#10;">
              <v:textbox style="mso-next-textbox:#Rectangle 15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</w:t>
                    </w:r>
                    <w:r w:rsidRPr="00A06B2F">
                      <w:rPr>
                        <w:sz w:val="20"/>
                        <w:szCs w:val="20"/>
                      </w:rPr>
                      <w:t>решения о переводе помещения без условий</w:t>
                    </w:r>
                  </w:p>
                </w:txbxContent>
              </v:textbox>
            </v:rect>
            <v:rect id="Rectangle 16" o:spid="_x0000_s1040" style="position:absolute;left:7324;top:10912;width:2829;height: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iQMIA&#10;AADbAAAADwAAAGRycy9kb3ducmV2LnhtbERPTWvCQBC9F/oflil4kbqxo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JAwgAAANsAAAAPAAAAAAAAAAAAAAAAAJgCAABkcnMvZG93&#10;bnJldi54bWxQSwUGAAAAAAQABAD1AAAAhwMAAAAA&#10;">
              <v:textbox style="mso-next-textbox:#Rectangle 16">
                <w:txbxContent>
                  <w:p w:rsidR="00130188" w:rsidRPr="00CF4D64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4D64">
                      <w:rPr>
                        <w:sz w:val="20"/>
                        <w:szCs w:val="20"/>
                      </w:rPr>
                      <w:t>Принятие решения о</w:t>
                    </w:r>
                    <w:r>
                      <w:rPr>
                        <w:sz w:val="20"/>
                        <w:szCs w:val="20"/>
                      </w:rPr>
                      <w:t xml:space="preserve">б отказе в </w:t>
                    </w:r>
                    <w:r w:rsidRPr="00CF4D64">
                      <w:rPr>
                        <w:sz w:val="20"/>
                        <w:szCs w:val="20"/>
                      </w:rPr>
                      <w:t xml:space="preserve"> переводе помещения</w:t>
                    </w:r>
                  </w:p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8" o:spid="_x0000_s1041" style="position:absolute;left:4062;top:10912;width:2957;height: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vIcAA&#10;AADbAAAADwAAAGRycy9kb3ducmV2LnhtbERPzYrCMBC+L/gOYQRva6qIu1SjiCj0IouuDzA0Y1Nt&#10;JrWJtvr0G0HY23x8vzNfdrYSd2p86VjBaJiAIM6dLrlQcPzdfn6D8AFZY+WYFDzIw3LR+5hjql3L&#10;e7ofQiFiCPsUFZgQ6lRKnxuy6IeuJo7cyTUWQ4RNIXWDbQy3lRwnyVRaLDk2GKxpbSi/HG5WwWq8&#10;/jm3E7M5Bm+zZ3bdyU22U2rQ71YzEIG68C9+uzMd53/B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bvIcAAAADbAAAADwAAAAAAAAAAAAAAAACYAgAAZHJzL2Rvd25y&#10;ZXYueG1sUEsFBgAAAAAEAAQA9QAAAIUDAAAAAA==&#10;">
              <v:textbox style="mso-next-textbox:#Rectangle 18;mso-fit-shape-to-text:t">
                <w:txbxContent>
                  <w:p w:rsidR="00130188" w:rsidRPr="00BC03E8" w:rsidRDefault="00130188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 xml:space="preserve">Принятие решения </w:t>
                    </w:r>
                    <w:r>
                      <w:rPr>
                        <w:sz w:val="20"/>
                        <w:szCs w:val="20"/>
                      </w:rPr>
                      <w:t xml:space="preserve">о переводе помещения с условиями </w:t>
                    </w:r>
                  </w:p>
                </w:txbxContent>
              </v:textbox>
            </v:rect>
            <v:rect id="Rectangle 19" o:spid="_x0000_s1042" style="position:absolute;left:1179;top:12913;width:8974;height: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  <v:textbox style="mso-next-textbox:#Rectangle 19">
                <w:txbxContent>
                  <w:p w:rsidR="00130188" w:rsidRPr="00BC03E8" w:rsidRDefault="008E673A" w:rsidP="00130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915266">
                      <w:rPr>
                        <w:sz w:val="20"/>
                        <w:szCs w:val="20"/>
                      </w:rPr>
                      <w:t>риемка законченного переустройством и (или) перепланировкой переводимого помещения</w:t>
                    </w:r>
                  </w:p>
                </w:txbxContent>
              </v:textbox>
            </v:rect>
            <v:shape id="AutoShape 21" o:spid="_x0000_s1043" type="#_x0000_t32" style="position:absolute;left:7205;top:7196;width:637;height:4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2" o:spid="_x0000_s1044" type="#_x0000_t32" style="position:absolute;left:7842;top:8330;width:0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3" o:spid="_x0000_s1045" type="#_x0000_t32" style="position:absolute;left:3402;top:7196;width:660;height:4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4" o:spid="_x0000_s1046" type="#_x0000_t32" style="position:absolute;left:7842;top:9355;width:0;height: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5" o:spid="_x0000_s1047" type="#_x0000_t32" style="position:absolute;left:3332;top:8315;width:0;height:14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AutoShape 26" o:spid="_x0000_s1048" type="#_x0000_t32" style="position:absolute;left:2562;top:10388;width:3084;height:5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AutoShape 27" o:spid="_x0000_s1049" type="#_x0000_t32" style="position:absolute;left:2443;top:11634;width:0;height:4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_x0000_s1050" type="#_x0000_t32" style="position:absolute;left:5646;top:11644;width:0;height:4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29" o:spid="_x0000_s1051" type="#_x0000_t32" style="position:absolute;left:5646;top:10387;width:3093;height: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30" o:spid="_x0000_s1052" type="#_x0000_t32" style="position:absolute;left:8803;top:11634;width:0;height:4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1" o:spid="_x0000_s1053" type="#_x0000_t32" style="position:absolute;left:5646;top:10399;width:0;height: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</v:group>
        </w:pict>
      </w:r>
    </w:p>
    <w:p w:rsidR="00130188" w:rsidRPr="006A2375" w:rsidRDefault="00130188" w:rsidP="00130188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60171E" w:rsidP="00130188">
      <w:pPr>
        <w:tabs>
          <w:tab w:val="left" w:pos="4489"/>
          <w:tab w:val="left" w:pos="4515"/>
          <w:tab w:val="left" w:pos="7305"/>
        </w:tabs>
        <w:rPr>
          <w:color w:val="FF0000"/>
        </w:rPr>
      </w:pPr>
      <w:r w:rsidRPr="0060171E">
        <w:rPr>
          <w:noProof/>
          <w:lang w:eastAsia="ru-RU"/>
        </w:rPr>
        <w:pict>
          <v:shape id="_x0000_s1056" type="#_x0000_t32" style="position:absolute;margin-left:223.3pt;margin-top:7.2pt;width:0;height:2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8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mJQi&#10;Hczo8eh1LI0my0BQb1wOfqXa29AiPatn86TpN4eULluiGh69Xy4GgrMQkbwJCRtnoMyh/6QZ+BAo&#10;ENk617YLKYEHdI5DudyHws8e0eGQwuk0XS6y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">
            <v:stroke endarrow="block"/>
          </v:shape>
        </w:pict>
      </w:r>
      <w:r w:rsidR="00130188" w:rsidRPr="006A2375">
        <w:rPr>
          <w:color w:val="FF0000"/>
        </w:rPr>
        <w:tab/>
      </w:r>
      <w:r w:rsidR="00130188">
        <w:rPr>
          <w:color w:val="FF0000"/>
        </w:rPr>
        <w:tab/>
      </w: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130188" w:rsidP="00130188">
      <w:pPr>
        <w:rPr>
          <w:color w:val="FF0000"/>
        </w:rPr>
      </w:pPr>
    </w:p>
    <w:p w:rsidR="00130188" w:rsidRPr="006A2375" w:rsidRDefault="0060171E" w:rsidP="00130188">
      <w:pPr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31" o:spid="_x0000_s1054" style="position:absolute;margin-left:-29.25pt;margin-top:.15pt;width:507.3pt;height:3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" fillcolor="white [3212]" strokecolor="black [3213]" strokeweight=".5pt">
            <v:path arrowok="t"/>
            <v:textbox style="mso-next-textbox:#Прямоугольник 31;mso-fit-shape-to-text:t">
              <w:txbxContent>
                <w:p w:rsidR="00130188" w:rsidRPr="008E673A" w:rsidRDefault="008E673A" w:rsidP="008E673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7D2F41">
                    <w:rPr>
                      <w:sz w:val="20"/>
                      <w:szCs w:val="20"/>
                    </w:rPr>
                    <w:t xml:space="preserve">аправление заявителю решения (уведомления) о переводе (отказе в переводе) </w:t>
                  </w:r>
                  <w:r>
                    <w:rPr>
                      <w:sz w:val="20"/>
                      <w:szCs w:val="20"/>
                    </w:rPr>
                    <w:t>переводимого помещения</w:t>
                  </w:r>
                </w:p>
              </w:txbxContent>
            </v:textbox>
          </v:rect>
        </w:pict>
      </w:r>
    </w:p>
    <w:p w:rsidR="00130188" w:rsidRPr="006A2375" w:rsidRDefault="0060171E" w:rsidP="00130188">
      <w:pPr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055" type="#_x0000_t34" style="position:absolute;margin-left:213.3pt;margin-top:12.95pt;width:19.9pt;height:.05pt;rotation:90;flip:x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" adj=",298317600,-336645">
            <v:stroke endarrow="block"/>
          </v:shape>
        </w:pict>
      </w:r>
    </w:p>
    <w:p w:rsidR="00130188" w:rsidRPr="006A2375" w:rsidRDefault="00130188" w:rsidP="00130188">
      <w:pPr>
        <w:rPr>
          <w:color w:val="FF0000"/>
        </w:rPr>
      </w:pPr>
    </w:p>
    <w:p w:rsidR="00130188" w:rsidRDefault="00130188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ru-RU"/>
        </w:rPr>
      </w:pPr>
    </w:p>
    <w:p w:rsidR="00130188" w:rsidRDefault="00130188" w:rsidP="0013018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ru-RU"/>
        </w:rPr>
      </w:pPr>
    </w:p>
    <w:p w:rsidR="00BB2C8A" w:rsidRDefault="00BB2C8A"/>
    <w:sectPr w:rsidR="00BB2C8A" w:rsidSect="005C35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88"/>
    <w:rsid w:val="00130188"/>
    <w:rsid w:val="002A38FE"/>
    <w:rsid w:val="004F2C4E"/>
    <w:rsid w:val="005C3523"/>
    <w:rsid w:val="0060171E"/>
    <w:rsid w:val="00692B6A"/>
    <w:rsid w:val="008E673A"/>
    <w:rsid w:val="00941C00"/>
    <w:rsid w:val="009719F1"/>
    <w:rsid w:val="00B472FE"/>
    <w:rsid w:val="00BB2C8A"/>
    <w:rsid w:val="00C94641"/>
    <w:rsid w:val="00D4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AutoShape 28"/>
        <o:r id="V:Rule19" type="connector" idref="#AutoShape 8"/>
        <o:r id="V:Rule20" type="connector" idref="#AutoShape 21"/>
        <o:r id="V:Rule21" type="connector" idref="#_x0000_s1056"/>
        <o:r id="V:Rule22" type="connector" idref="#AutoShape 26"/>
        <o:r id="V:Rule23" type="connector" idref="#AutoShape 31"/>
        <o:r id="V:Rule24" type="connector" idref="#AutoShape 23"/>
        <o:r id="V:Rule25" type="connector" idref="#AutoShape 27"/>
        <o:r id="V:Rule26" type="connector" idref="#AutoShape 24"/>
        <o:r id="V:Rule27" type="connector" idref="#_x0000_s1050"/>
        <o:r id="V:Rule28" type="connector" idref="#AutoShape 22"/>
        <o:r id="V:Rule29" type="connector" idref="#AutoShape 30"/>
        <o:r id="V:Rule30" type="connector" idref="#AutoShape 7"/>
        <o:r id="V:Rule31" type="connector" idref="#AutoShape 6"/>
        <o:r id="V:Rule32" type="connector" idref="#AutoShape 29"/>
        <o:r id="V:Rule33" type="connector" idref="#AutoShape 25"/>
        <o:r id="V:Rule3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8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NFORMATTEXT">
    <w:name w:val=".UNFORMATTEXT"/>
    <w:rsid w:val="005C3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7D43-8A3C-4350-AC69-913C64B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Company>MultiDVD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2014-11-19T23:41:00Z</dcterms:created>
  <dcterms:modified xsi:type="dcterms:W3CDTF">2015-02-10T23:08:00Z</dcterms:modified>
</cp:coreProperties>
</file>