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99" w:rsidRPr="003C2999" w:rsidRDefault="003C2999" w:rsidP="003C2999">
      <w:pPr>
        <w:jc w:val="center"/>
        <w:rPr>
          <w:rFonts w:ascii="Times New Roman" w:hAnsi="Times New Roman"/>
          <w:b/>
          <w:sz w:val="28"/>
        </w:rPr>
      </w:pPr>
      <w:r w:rsidRPr="003C2999">
        <w:rPr>
          <w:rFonts w:ascii="Times New Roman" w:hAnsi="Times New Roman"/>
          <w:b/>
          <w:sz w:val="28"/>
        </w:rPr>
        <w:t>Правила безопасности на водных объектах в осенне-зимний период</w:t>
      </w:r>
    </w:p>
    <w:p w:rsidR="003C2999" w:rsidRDefault="003C2999" w:rsidP="003C2999">
      <w:pPr>
        <w:rPr>
          <w:rFonts w:ascii="Times New Roman" w:hAnsi="Times New Roman"/>
          <w:sz w:val="28"/>
        </w:rPr>
      </w:pP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>Суровые климатические условия Мурманской области не пугают рыбаков-судовладельцев даже с приближением зимы. Сроки навигации на водоемах Мурманской области не ограничены для маломерных плавательных средств массой свыше 200 килограммов и мощностью двигателей (в случае установки) больше 8 киловатт.</w:t>
      </w: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 xml:space="preserve">Тем не менее, эксплуатация маломерных судов в осенне-зимний период имеет некоторые </w:t>
      </w:r>
      <w:proofErr w:type="gramStart"/>
      <w:r w:rsidRPr="003C2999">
        <w:rPr>
          <w:rFonts w:ascii="Times New Roman" w:hAnsi="Times New Roman"/>
          <w:sz w:val="28"/>
        </w:rPr>
        <w:t>особенности</w:t>
      </w:r>
      <w:proofErr w:type="gramEnd"/>
      <w:r w:rsidRPr="003C2999">
        <w:rPr>
          <w:rFonts w:ascii="Times New Roman" w:hAnsi="Times New Roman"/>
          <w:sz w:val="28"/>
        </w:rPr>
        <w:t xml:space="preserve"> как правило с наступлением низких температур. Судоводителям следует проявлять осторожность, не удаляться далеко от мест постоянного базирования. Резкое понижение температуры, особенно в ночное время может привести к неожиданному льдообразованию.</w:t>
      </w: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>В 85% случаев обледенение возникает при температуре воздуха ниже - 3</w:t>
      </w:r>
      <w:proofErr w:type="gramStart"/>
      <w:r w:rsidRPr="003C2999">
        <w:rPr>
          <w:rFonts w:ascii="Times New Roman" w:hAnsi="Times New Roman"/>
          <w:sz w:val="28"/>
        </w:rPr>
        <w:t>°С</w:t>
      </w:r>
      <w:proofErr w:type="gramEnd"/>
      <w:r w:rsidRPr="003C2999">
        <w:rPr>
          <w:rFonts w:ascii="Times New Roman" w:hAnsi="Times New Roman"/>
          <w:sz w:val="28"/>
        </w:rPr>
        <w:t xml:space="preserve"> и редко наблюдается при температуре - 3°С и выше.</w:t>
      </w: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 xml:space="preserve">Могут возникнуть негативные явления и при эксплуатации мотора. В холодное время двигатель хуже заводится, растет расход топлива. При консервации мотора на зиму следует слить воду из блока двигателя и редуктора. В свечные отверстия заливается немного моторного </w:t>
      </w:r>
      <w:proofErr w:type="gramStart"/>
      <w:r w:rsidRPr="003C2999">
        <w:rPr>
          <w:rFonts w:ascii="Times New Roman" w:hAnsi="Times New Roman"/>
          <w:sz w:val="28"/>
        </w:rPr>
        <w:t>масла</w:t>
      </w:r>
      <w:proofErr w:type="gramEnd"/>
      <w:r w:rsidRPr="003C2999">
        <w:rPr>
          <w:rFonts w:ascii="Times New Roman" w:hAnsi="Times New Roman"/>
          <w:sz w:val="28"/>
        </w:rPr>
        <w:t xml:space="preserve"> и маховик прокручивают на несколько оборотов. Корпус судна желательно хранить под навесом в перевернутом вверх килем состоянии.</w:t>
      </w: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>В этот период нельзя недооценивать опасность стихии ветра, волн, течения и тумана. Неожиданная остановка мотора может в условиях волнения, или на судовом ходу привести к аварийной ситуации.</w:t>
      </w:r>
    </w:p>
    <w:p w:rsidR="003C2999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t>Происшествия чаще всего являются следствием легкомыслия, нарушения элементарных правил безопасности. Нередко выходят в плавание, перегрузив лодку, не проверив комплектность обязательного снабжения судна. Не надо доказывать, что снаряжение должно быть в полном порядке не только в момент ежегодного освидетельствования, но и при выходе в любое, даже самое кратковременное плавание. Стоит сказать и о важности того, чтобы на борту всегда имелся полный - по числу участников плавания - комплект спасательных средств. Оледенение палубы и других частей судна может привести к падению за борт и травматизму. Опытные судоводители на этот случай имеют не только аптечку, но и комплект сменной одежды. Не помешает оборудовать судно тентом или иметь брезент.</w:t>
      </w:r>
    </w:p>
    <w:p w:rsidR="00AE67AB" w:rsidRPr="003C2999" w:rsidRDefault="003C2999" w:rsidP="003C2999">
      <w:pPr>
        <w:rPr>
          <w:rFonts w:ascii="Times New Roman" w:hAnsi="Times New Roman"/>
          <w:sz w:val="28"/>
        </w:rPr>
      </w:pPr>
      <w:r w:rsidRPr="003C2999">
        <w:rPr>
          <w:rFonts w:ascii="Times New Roman" w:hAnsi="Times New Roman"/>
          <w:sz w:val="28"/>
        </w:rPr>
        <w:lastRenderedPageBreak/>
        <w:t>ГИМС МЧС России по Мурманской области убедительно просит судовладельцев соблюдать правила безопасности!</w:t>
      </w:r>
      <w:bookmarkStart w:id="0" w:name="_GoBack"/>
      <w:bookmarkEnd w:id="0"/>
      <w:r w:rsidRPr="003C2999">
        <w:rPr>
          <w:rFonts w:ascii="Times New Roman" w:hAnsi="Times New Roman"/>
          <w:sz w:val="28"/>
        </w:rPr>
        <w:t xml:space="preserve"> </w:t>
      </w:r>
    </w:p>
    <w:sectPr w:rsidR="00AE67AB" w:rsidRPr="003C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9"/>
    <w:rsid w:val="003C2999"/>
    <w:rsid w:val="00AE67AB"/>
    <w:rsid w:val="00B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C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9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2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C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99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2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2014-10-13T10:31:00Z</dcterms:created>
  <dcterms:modified xsi:type="dcterms:W3CDTF">2014-10-13T10:31:00Z</dcterms:modified>
</cp:coreProperties>
</file>